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1D13" w:rsidRDefault="00D619DA" w:rsidP="00D619DA">
      <w:pPr>
        <w:jc w:val="center"/>
        <w:rPr>
          <w:b/>
          <w:sz w:val="32"/>
          <w:szCs w:val="32"/>
          <w:lang w:val="en-CA"/>
        </w:rPr>
      </w:pPr>
      <w:r>
        <w:rPr>
          <w:b/>
          <w:sz w:val="32"/>
          <w:szCs w:val="32"/>
          <w:lang w:val="en-CA"/>
        </w:rPr>
        <w:t>Class Expectations and Responsibilities for</w:t>
      </w:r>
      <w:r w:rsidR="00F5456B">
        <w:rPr>
          <w:b/>
          <w:sz w:val="32"/>
          <w:szCs w:val="32"/>
          <w:lang w:val="en-CA"/>
        </w:rPr>
        <w:br/>
      </w:r>
      <w:r w:rsidR="00AA3896">
        <w:rPr>
          <w:b/>
          <w:sz w:val="32"/>
          <w:szCs w:val="32"/>
          <w:lang w:val="en-CA"/>
        </w:rPr>
        <w:t>Law Studies 12</w:t>
      </w:r>
    </w:p>
    <w:p w:rsidR="005F7498" w:rsidRDefault="005F7498" w:rsidP="005F7498">
      <w:pPr>
        <w:rPr>
          <w:szCs w:val="24"/>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08"/>
        <w:gridCol w:w="5148"/>
      </w:tblGrid>
      <w:tr w:rsidR="00AA3896" w:rsidRPr="00D84A42" w:rsidTr="0084116D">
        <w:trPr>
          <w:trHeight w:val="2672"/>
        </w:trPr>
        <w:tc>
          <w:tcPr>
            <w:tcW w:w="3708" w:type="dxa"/>
          </w:tcPr>
          <w:p w:rsidR="005F7498" w:rsidRPr="00D84A42" w:rsidRDefault="005F7498" w:rsidP="005F7498">
            <w:pPr>
              <w:jc w:val="center"/>
              <w:rPr>
                <w:rFonts w:cs="Arial"/>
              </w:rPr>
            </w:pPr>
          </w:p>
          <w:p w:rsidR="005F7498" w:rsidRDefault="00AA3896" w:rsidP="008559B4">
            <w:pPr>
              <w:shd w:val="clear" w:color="auto" w:fill="F1F1F1"/>
              <w:overflowPunct/>
              <w:autoSpaceDE/>
              <w:autoSpaceDN/>
              <w:adjustRightInd/>
              <w:jc w:val="center"/>
              <w:textAlignment w:val="auto"/>
              <w:rPr>
                <w:rFonts w:cs="Arial"/>
                <w:color w:val="222222"/>
                <w:szCs w:val="24"/>
                <w:lang w:val="en-CA"/>
              </w:rPr>
            </w:pPr>
            <w:r>
              <w:rPr>
                <w:noProof/>
                <w:lang w:val="en-CA" w:eastAsia="en-CA"/>
              </w:rPr>
              <w:drawing>
                <wp:inline distT="0" distB="0" distL="0" distR="0" wp14:anchorId="4568ADFE" wp14:editId="77A7E6E5">
                  <wp:extent cx="1752600" cy="1402080"/>
                  <wp:effectExtent l="0" t="0" r="0" b="7620"/>
                  <wp:docPr id="4" name="Picture 4" descr="Image result for supreme court of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upreme court of canad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66284" cy="1413027"/>
                          </a:xfrm>
                          <a:prstGeom prst="rect">
                            <a:avLst/>
                          </a:prstGeom>
                          <a:noFill/>
                          <a:ln>
                            <a:noFill/>
                          </a:ln>
                        </pic:spPr>
                      </pic:pic>
                    </a:graphicData>
                  </a:graphic>
                </wp:inline>
              </w:drawing>
            </w:r>
          </w:p>
          <w:p w:rsidR="00AA3896" w:rsidRPr="0084116D" w:rsidRDefault="00AA3896" w:rsidP="0084116D">
            <w:pPr>
              <w:shd w:val="clear" w:color="auto" w:fill="F1F1F1"/>
              <w:overflowPunct/>
              <w:autoSpaceDE/>
              <w:autoSpaceDN/>
              <w:adjustRightInd/>
              <w:textAlignment w:val="auto"/>
              <w:rPr>
                <w:rFonts w:cs="Arial"/>
                <w:color w:val="222222"/>
                <w:szCs w:val="24"/>
                <w:lang w:val="en-CA"/>
              </w:rPr>
            </w:pPr>
          </w:p>
        </w:tc>
        <w:tc>
          <w:tcPr>
            <w:tcW w:w="5148" w:type="dxa"/>
          </w:tcPr>
          <w:p w:rsidR="00864AFD" w:rsidRDefault="00864AFD" w:rsidP="005F7498">
            <w:pPr>
              <w:rPr>
                <w:rFonts w:cs="Arial"/>
                <w:b/>
              </w:rPr>
            </w:pPr>
          </w:p>
          <w:p w:rsidR="005F7498" w:rsidRPr="008F7C65" w:rsidRDefault="005F7498" w:rsidP="005F7498">
            <w:pPr>
              <w:rPr>
                <w:rFonts w:cs="Arial"/>
                <w:b/>
              </w:rPr>
            </w:pPr>
            <w:r w:rsidRPr="008F7C65">
              <w:rPr>
                <w:rFonts w:cs="Arial"/>
                <w:b/>
              </w:rPr>
              <w:t>Teacher: Mr. Bennett</w:t>
            </w:r>
          </w:p>
          <w:p w:rsidR="005F7498" w:rsidRPr="00D84A42" w:rsidRDefault="005F7498" w:rsidP="005F7498">
            <w:pPr>
              <w:rPr>
                <w:rFonts w:cs="Arial"/>
              </w:rPr>
            </w:pPr>
          </w:p>
          <w:p w:rsidR="005F7498" w:rsidRPr="00D84A42" w:rsidRDefault="005F7498" w:rsidP="005F7498">
            <w:pPr>
              <w:rPr>
                <w:rFonts w:cs="Arial"/>
              </w:rPr>
            </w:pPr>
          </w:p>
          <w:p w:rsidR="005F7498" w:rsidRPr="008F7C65" w:rsidRDefault="005F7498" w:rsidP="008559B4">
            <w:pPr>
              <w:rPr>
                <w:rFonts w:cs="Arial"/>
                <w:b/>
              </w:rPr>
            </w:pPr>
            <w:r w:rsidRPr="008F7C65">
              <w:rPr>
                <w:rFonts w:cs="Arial"/>
                <w:b/>
              </w:rPr>
              <w:t xml:space="preserve">Date: </w:t>
            </w:r>
            <w:r w:rsidR="000B5F53">
              <w:rPr>
                <w:rFonts w:cs="Arial"/>
                <w:b/>
              </w:rPr>
              <w:t>January</w:t>
            </w:r>
            <w:r w:rsidR="008559B4">
              <w:rPr>
                <w:rFonts w:cs="Arial"/>
                <w:b/>
              </w:rPr>
              <w:t xml:space="preserve"> 20</w:t>
            </w:r>
            <w:r w:rsidR="003B5449">
              <w:rPr>
                <w:rFonts w:cs="Arial"/>
                <w:b/>
              </w:rPr>
              <w:t>2</w:t>
            </w:r>
            <w:r w:rsidR="00864AFD">
              <w:rPr>
                <w:rFonts w:cs="Arial"/>
                <w:b/>
              </w:rPr>
              <w:t>6</w:t>
            </w:r>
            <w:r>
              <w:rPr>
                <w:rFonts w:cs="Arial"/>
                <w:b/>
              </w:rPr>
              <w:t>–</w:t>
            </w:r>
            <w:r w:rsidR="008559B4">
              <w:rPr>
                <w:rFonts w:cs="Arial"/>
                <w:b/>
              </w:rPr>
              <w:t xml:space="preserve"> </w:t>
            </w:r>
            <w:r w:rsidR="000B5F53">
              <w:rPr>
                <w:rFonts w:cs="Arial"/>
                <w:b/>
              </w:rPr>
              <w:t>June 202</w:t>
            </w:r>
            <w:r w:rsidR="00864AFD">
              <w:rPr>
                <w:rFonts w:cs="Arial"/>
                <w:b/>
              </w:rPr>
              <w:t>6</w:t>
            </w:r>
          </w:p>
        </w:tc>
      </w:tr>
    </w:tbl>
    <w:p w:rsidR="00D619DA" w:rsidRDefault="00D619DA">
      <w:pPr>
        <w:rPr>
          <w:szCs w:val="24"/>
          <w:lang w:val="en-CA"/>
        </w:rPr>
      </w:pPr>
    </w:p>
    <w:p w:rsidR="00D619DA" w:rsidRPr="0076782B" w:rsidRDefault="00D619DA">
      <w:pPr>
        <w:rPr>
          <w:rFonts w:asciiTheme="minorHAnsi" w:hAnsiTheme="minorHAnsi"/>
          <w:sz w:val="22"/>
          <w:szCs w:val="22"/>
          <w:lang w:val="en-CA"/>
        </w:rPr>
      </w:pPr>
      <w:r w:rsidRPr="0076782B">
        <w:rPr>
          <w:rFonts w:asciiTheme="minorHAnsi" w:hAnsiTheme="minorHAnsi"/>
          <w:sz w:val="22"/>
          <w:szCs w:val="22"/>
          <w:lang w:val="en-CA"/>
        </w:rPr>
        <w:t xml:space="preserve">Welcome to </w:t>
      </w:r>
      <w:r w:rsidR="00AA3896">
        <w:rPr>
          <w:rFonts w:asciiTheme="minorHAnsi" w:hAnsiTheme="minorHAnsi"/>
          <w:sz w:val="22"/>
          <w:szCs w:val="22"/>
          <w:lang w:val="en-CA"/>
        </w:rPr>
        <w:t>Law Studies 12</w:t>
      </w:r>
      <w:r w:rsidRPr="0076782B">
        <w:rPr>
          <w:rFonts w:asciiTheme="minorHAnsi" w:hAnsiTheme="minorHAnsi"/>
          <w:sz w:val="22"/>
          <w:szCs w:val="22"/>
          <w:lang w:val="en-CA"/>
        </w:rPr>
        <w:t>!  This is an exciting and fast-paced survey</w:t>
      </w:r>
      <w:r w:rsidR="0025645A">
        <w:rPr>
          <w:rFonts w:asciiTheme="minorHAnsi" w:hAnsiTheme="minorHAnsi"/>
          <w:sz w:val="22"/>
          <w:szCs w:val="22"/>
          <w:lang w:val="en-CA"/>
        </w:rPr>
        <w:t xml:space="preserve"> course of Canadian law.</w:t>
      </w:r>
    </w:p>
    <w:p w:rsidR="00D619DA" w:rsidRPr="0076782B" w:rsidRDefault="00D619DA">
      <w:pPr>
        <w:rPr>
          <w:rFonts w:asciiTheme="minorHAnsi" w:hAnsiTheme="minorHAnsi"/>
          <w:sz w:val="22"/>
          <w:szCs w:val="22"/>
          <w:lang w:val="en-CA"/>
        </w:rPr>
      </w:pPr>
    </w:p>
    <w:p w:rsidR="00650657" w:rsidRPr="00650657" w:rsidRDefault="00650657" w:rsidP="00650657">
      <w:pPr>
        <w:overflowPunct/>
        <w:textAlignment w:val="auto"/>
        <w:rPr>
          <w:rFonts w:asciiTheme="minorHAnsi" w:hAnsiTheme="minorHAnsi"/>
          <w:sz w:val="20"/>
        </w:rPr>
      </w:pPr>
      <w:r w:rsidRPr="00E34A52">
        <w:rPr>
          <w:noProof/>
          <w:lang w:val="en-CA" w:eastAsia="en-CA"/>
        </w:rPr>
        <mc:AlternateContent>
          <mc:Choice Requires="wps">
            <w:drawing>
              <wp:anchor distT="91440" distB="91440" distL="114300" distR="114300" simplePos="0" relativeHeight="251660288" behindDoc="0" locked="0" layoutInCell="1" allowOverlap="1" wp14:anchorId="6D6309ED" wp14:editId="0B80ABDB">
                <wp:simplePos x="0" y="0"/>
                <wp:positionH relativeFrom="margin">
                  <wp:posOffset>3209925</wp:posOffset>
                </wp:positionH>
                <wp:positionV relativeFrom="paragraph">
                  <wp:posOffset>292735</wp:posOffset>
                </wp:positionV>
                <wp:extent cx="3191510" cy="1485900"/>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1510" cy="1485900"/>
                        </a:xfrm>
                        <a:prstGeom prst="rect">
                          <a:avLst/>
                        </a:prstGeom>
                        <a:noFill/>
                        <a:ln w="9525">
                          <a:noFill/>
                          <a:miter lim="800000"/>
                          <a:headEnd/>
                          <a:tailEnd/>
                        </a:ln>
                      </wps:spPr>
                      <wps:txbx>
                        <w:txbxContent>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b/>
                                <w:i/>
                                <w:iCs/>
                                <w:color w:val="000000" w:themeColor="text1"/>
                                <w:sz w:val="20"/>
                                <w:lang w:val="en-CA"/>
                              </w:rPr>
                              <w:t>You are accountable for your learning – but not alone</w:t>
                            </w:r>
                            <w:r w:rsidRPr="00E34A52">
                              <w:rPr>
                                <w:rFonts w:asciiTheme="minorHAnsi" w:hAnsiTheme="minorHAnsi"/>
                                <w:i/>
                                <w:iCs/>
                                <w:color w:val="000000" w:themeColor="text1"/>
                                <w:sz w:val="20"/>
                                <w:lang w:val="en-CA"/>
                              </w:rPr>
                              <w:t>:</w:t>
                            </w:r>
                          </w:p>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i/>
                                <w:iCs/>
                                <w:color w:val="000000" w:themeColor="text1"/>
                                <w:sz w:val="20"/>
                                <w:lang w:val="en-CA"/>
                              </w:rPr>
                              <w:t>Do make use of the Moodle: Daily summaries will be posted here.</w:t>
                            </w:r>
                          </w:p>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i/>
                                <w:iCs/>
                                <w:color w:val="000000" w:themeColor="text1"/>
                                <w:sz w:val="20"/>
                                <w:lang w:val="en-CA"/>
                              </w:rPr>
                              <w:t>Do ask questions when you do not understand.</w:t>
                            </w:r>
                          </w:p>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i/>
                                <w:iCs/>
                                <w:color w:val="000000" w:themeColor="text1"/>
                                <w:sz w:val="20"/>
                                <w:lang w:val="en-CA"/>
                              </w:rPr>
                              <w:t xml:space="preserve">Do make use of </w:t>
                            </w:r>
                            <w:r>
                              <w:rPr>
                                <w:rFonts w:asciiTheme="minorHAnsi" w:hAnsiTheme="minorHAnsi"/>
                                <w:i/>
                                <w:iCs/>
                                <w:color w:val="000000" w:themeColor="text1"/>
                                <w:sz w:val="20"/>
                                <w:lang w:val="en-CA"/>
                              </w:rPr>
                              <w:t xml:space="preserve">Wednesday </w:t>
                            </w:r>
                            <w:r w:rsidR="00311E50">
                              <w:rPr>
                                <w:rFonts w:asciiTheme="minorHAnsi" w:hAnsiTheme="minorHAnsi"/>
                                <w:i/>
                                <w:iCs/>
                                <w:color w:val="000000" w:themeColor="text1"/>
                                <w:sz w:val="20"/>
                                <w:lang w:val="en-CA"/>
                              </w:rPr>
                              <w:t>afternoon</w:t>
                            </w:r>
                            <w:r>
                              <w:rPr>
                                <w:rFonts w:asciiTheme="minorHAnsi" w:hAnsiTheme="minorHAnsi"/>
                                <w:i/>
                                <w:iCs/>
                                <w:color w:val="000000" w:themeColor="text1"/>
                                <w:sz w:val="20"/>
                                <w:lang w:val="en-CA"/>
                              </w:rPr>
                              <w:t xml:space="preserve"> t</w:t>
                            </w:r>
                            <w:r w:rsidRPr="00E34A52">
                              <w:rPr>
                                <w:rFonts w:asciiTheme="minorHAnsi" w:hAnsiTheme="minorHAnsi"/>
                                <w:i/>
                                <w:iCs/>
                                <w:color w:val="000000" w:themeColor="text1"/>
                                <w:sz w:val="20"/>
                                <w:lang w:val="en-CA"/>
                              </w:rPr>
                              <w:t>utorial.</w:t>
                            </w:r>
                            <w:r w:rsidRPr="00E34A52">
                              <w:rPr>
                                <w:rFonts w:asciiTheme="minorHAnsi" w:hAnsiTheme="minorHAnsi"/>
                                <w:i/>
                                <w:iCs/>
                                <w:color w:val="000000" w:themeColor="text1"/>
                                <w:sz w:val="20"/>
                                <w:lang w:val="en-CA"/>
                              </w:rPr>
                              <w:br/>
                              <w:t xml:space="preserve">Do make use of Mr. Bennett outside of class as needed.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6309ED" id="_x0000_t202" coordsize="21600,21600" o:spt="202" path="m,l,21600r21600,l21600,xe">
                <v:stroke joinstyle="miter"/>
                <v:path gradientshapeok="t" o:connecttype="rect"/>
              </v:shapetype>
              <v:shape id="Text Box 2" o:spid="_x0000_s1026" type="#_x0000_t202" style="position:absolute;margin-left:252.75pt;margin-top:23.05pt;width:251.3pt;height:117pt;z-index:251660288;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" filled="f" stroked="f">
                <v:textbox>
                  <w:txbxContent>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b/>
                          <w:i/>
                          <w:iCs/>
                          <w:color w:val="000000" w:themeColor="text1"/>
                          <w:sz w:val="20"/>
                          <w:lang w:val="en-CA"/>
                        </w:rPr>
                        <w:t>You are accountable for your learning – but not alone</w:t>
                      </w:r>
                      <w:r w:rsidRPr="00E34A52">
                        <w:rPr>
                          <w:rFonts w:asciiTheme="minorHAnsi" w:hAnsiTheme="minorHAnsi"/>
                          <w:i/>
                          <w:iCs/>
                          <w:color w:val="000000" w:themeColor="text1"/>
                          <w:sz w:val="20"/>
                          <w:lang w:val="en-CA"/>
                        </w:rPr>
                        <w:t>:</w:t>
                      </w:r>
                    </w:p>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i/>
                          <w:iCs/>
                          <w:color w:val="000000" w:themeColor="text1"/>
                          <w:sz w:val="20"/>
                          <w:lang w:val="en-CA"/>
                        </w:rPr>
                        <w:t>Do make use of the Moodle: Daily summaries will be posted here.</w:t>
                      </w:r>
                    </w:p>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i/>
                          <w:iCs/>
                          <w:color w:val="000000" w:themeColor="text1"/>
                          <w:sz w:val="20"/>
                          <w:lang w:val="en-CA"/>
                        </w:rPr>
                        <w:t>Do ask questions when you do not understand.</w:t>
                      </w:r>
                    </w:p>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i/>
                          <w:iCs/>
                          <w:color w:val="000000" w:themeColor="text1"/>
                          <w:sz w:val="20"/>
                          <w:lang w:val="en-CA"/>
                        </w:rPr>
                        <w:t xml:space="preserve">Do make use of </w:t>
                      </w:r>
                      <w:r>
                        <w:rPr>
                          <w:rFonts w:asciiTheme="minorHAnsi" w:hAnsiTheme="minorHAnsi"/>
                          <w:i/>
                          <w:iCs/>
                          <w:color w:val="000000" w:themeColor="text1"/>
                          <w:sz w:val="20"/>
                          <w:lang w:val="en-CA"/>
                        </w:rPr>
                        <w:t xml:space="preserve">Wednesday </w:t>
                      </w:r>
                      <w:r w:rsidR="00311E50">
                        <w:rPr>
                          <w:rFonts w:asciiTheme="minorHAnsi" w:hAnsiTheme="minorHAnsi"/>
                          <w:i/>
                          <w:iCs/>
                          <w:color w:val="000000" w:themeColor="text1"/>
                          <w:sz w:val="20"/>
                          <w:lang w:val="en-CA"/>
                        </w:rPr>
                        <w:t>afternoon</w:t>
                      </w:r>
                      <w:r>
                        <w:rPr>
                          <w:rFonts w:asciiTheme="minorHAnsi" w:hAnsiTheme="minorHAnsi"/>
                          <w:i/>
                          <w:iCs/>
                          <w:color w:val="000000" w:themeColor="text1"/>
                          <w:sz w:val="20"/>
                          <w:lang w:val="en-CA"/>
                        </w:rPr>
                        <w:t xml:space="preserve"> t</w:t>
                      </w:r>
                      <w:r w:rsidRPr="00E34A52">
                        <w:rPr>
                          <w:rFonts w:asciiTheme="minorHAnsi" w:hAnsiTheme="minorHAnsi"/>
                          <w:i/>
                          <w:iCs/>
                          <w:color w:val="000000" w:themeColor="text1"/>
                          <w:sz w:val="20"/>
                          <w:lang w:val="en-CA"/>
                        </w:rPr>
                        <w:t>utorial.</w:t>
                      </w:r>
                      <w:r w:rsidRPr="00E34A52">
                        <w:rPr>
                          <w:rFonts w:asciiTheme="minorHAnsi" w:hAnsiTheme="minorHAnsi"/>
                          <w:i/>
                          <w:iCs/>
                          <w:color w:val="000000" w:themeColor="text1"/>
                          <w:sz w:val="20"/>
                          <w:lang w:val="en-CA"/>
                        </w:rPr>
                        <w:br/>
                        <w:t xml:space="preserve">Do make use of Mr. Bennett outside of class as needed. </w:t>
                      </w:r>
                    </w:p>
                  </w:txbxContent>
                </v:textbox>
                <w10:wrap type="topAndBottom" anchorx="margin"/>
              </v:shape>
            </w:pict>
          </mc:Fallback>
        </mc:AlternateContent>
      </w:r>
      <w:r w:rsidRPr="00E34A52">
        <w:rPr>
          <w:noProof/>
          <w:lang w:val="en-CA" w:eastAsia="en-CA"/>
        </w:rPr>
        <mc:AlternateContent>
          <mc:Choice Requires="wps">
            <w:drawing>
              <wp:anchor distT="91440" distB="91440" distL="114300" distR="114300" simplePos="0" relativeHeight="251659264" behindDoc="0" locked="0" layoutInCell="1" allowOverlap="1" wp14:anchorId="624DB39E" wp14:editId="59F0A40A">
                <wp:simplePos x="0" y="0"/>
                <wp:positionH relativeFrom="margin">
                  <wp:posOffset>-371475</wp:posOffset>
                </wp:positionH>
                <wp:positionV relativeFrom="paragraph">
                  <wp:posOffset>295910</wp:posOffset>
                </wp:positionV>
                <wp:extent cx="3314700"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403985"/>
                        </a:xfrm>
                        <a:prstGeom prst="rect">
                          <a:avLst/>
                        </a:prstGeom>
                        <a:noFill/>
                        <a:ln w="9525">
                          <a:noFill/>
                          <a:miter lim="800000"/>
                          <a:headEnd/>
                          <a:tailEnd/>
                        </a:ln>
                      </wps:spPr>
                      <wps:txbx>
                        <w:txbxContent>
                          <w:p w:rsidR="00650657" w:rsidRPr="00E34A52" w:rsidRDefault="00650657" w:rsidP="00650657">
                            <w:pPr>
                              <w:pBdr>
                                <w:top w:val="single" w:sz="24" w:space="8" w:color="4F81BD" w:themeColor="accent1"/>
                                <w:bottom w:val="single" w:sz="24" w:space="8" w:color="4F81BD" w:themeColor="accent1"/>
                              </w:pBdr>
                              <w:rPr>
                                <w:rFonts w:asciiTheme="minorHAnsi" w:hAnsiTheme="minorHAnsi"/>
                                <w:b/>
                                <w:i/>
                                <w:iCs/>
                                <w:color w:val="000000" w:themeColor="text1"/>
                                <w:sz w:val="20"/>
                                <w:lang w:val="en-CA"/>
                              </w:rPr>
                            </w:pPr>
                            <w:r w:rsidRPr="00E34A52">
                              <w:rPr>
                                <w:rFonts w:asciiTheme="minorHAnsi" w:hAnsiTheme="minorHAnsi"/>
                                <w:b/>
                                <w:i/>
                                <w:iCs/>
                                <w:color w:val="000000" w:themeColor="text1"/>
                                <w:sz w:val="20"/>
                                <w:lang w:val="en-CA"/>
                              </w:rPr>
                              <w:t>Learn it like you own it! Because you do!</w:t>
                            </w:r>
                          </w:p>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i/>
                                <w:iCs/>
                                <w:color w:val="000000" w:themeColor="text1"/>
                                <w:sz w:val="20"/>
                                <w:lang w:val="en-CA"/>
                              </w:rPr>
                              <w:t>Ensure you are prepared each day – Text, Binder, Pen/Pencil.</w:t>
                            </w:r>
                          </w:p>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i/>
                                <w:iCs/>
                                <w:color w:val="000000" w:themeColor="text1"/>
                                <w:sz w:val="20"/>
                                <w:lang w:val="en-CA"/>
                              </w:rPr>
                              <w:t>Do put your best effort into your Formal Assignments and Tests.</w:t>
                            </w:r>
                          </w:p>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i/>
                                <w:iCs/>
                                <w:color w:val="000000" w:themeColor="text1"/>
                                <w:sz w:val="20"/>
                                <w:lang w:val="en-CA"/>
                              </w:rPr>
                              <w:t>Do short daily readings.</w:t>
                            </w:r>
                          </w:p>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i/>
                                <w:iCs/>
                                <w:color w:val="000000" w:themeColor="text1"/>
                                <w:sz w:val="20"/>
                                <w:lang w:val="en-CA"/>
                              </w:rPr>
                              <w:t>Do complete informal questions and worksheets.</w:t>
                            </w:r>
                            <w:r w:rsidRPr="00E34A52">
                              <w:rPr>
                                <w:rFonts w:asciiTheme="minorHAnsi" w:hAnsiTheme="minorHAnsi"/>
                                <w:i/>
                                <w:iCs/>
                                <w:color w:val="000000" w:themeColor="text1"/>
                                <w:sz w:val="20"/>
                                <w:lang w:val="en-CA"/>
                              </w:rPr>
                              <w:br/>
                              <w:t>Do complete assignments on time.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4DB39E" id="_x0000_s1027" type="#_x0000_t202" style="position:absolute;margin-left:-29.25pt;margin-top:23.3pt;width:261pt;height:110.55pt;z-index:251659264;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" filled="f" stroked="f">
                <v:textbox style="mso-fit-shape-to-text:t">
                  <w:txbxContent>
                    <w:p w:rsidR="00650657" w:rsidRPr="00E34A52" w:rsidRDefault="00650657" w:rsidP="00650657">
                      <w:pPr>
                        <w:pBdr>
                          <w:top w:val="single" w:sz="24" w:space="8" w:color="4F81BD" w:themeColor="accent1"/>
                          <w:bottom w:val="single" w:sz="24" w:space="8" w:color="4F81BD" w:themeColor="accent1"/>
                        </w:pBdr>
                        <w:rPr>
                          <w:rFonts w:asciiTheme="minorHAnsi" w:hAnsiTheme="minorHAnsi"/>
                          <w:b/>
                          <w:i/>
                          <w:iCs/>
                          <w:color w:val="000000" w:themeColor="text1"/>
                          <w:sz w:val="20"/>
                          <w:lang w:val="en-CA"/>
                        </w:rPr>
                      </w:pPr>
                      <w:r w:rsidRPr="00E34A52">
                        <w:rPr>
                          <w:rFonts w:asciiTheme="minorHAnsi" w:hAnsiTheme="minorHAnsi"/>
                          <w:b/>
                          <w:i/>
                          <w:iCs/>
                          <w:color w:val="000000" w:themeColor="text1"/>
                          <w:sz w:val="20"/>
                          <w:lang w:val="en-CA"/>
                        </w:rPr>
                        <w:t>Learn it like you own it! Because you do!</w:t>
                      </w:r>
                    </w:p>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i/>
                          <w:iCs/>
                          <w:color w:val="000000" w:themeColor="text1"/>
                          <w:sz w:val="20"/>
                          <w:lang w:val="en-CA"/>
                        </w:rPr>
                        <w:t>Ensure you are prepared each day – Text, Binder, Pen/Pencil.</w:t>
                      </w:r>
                    </w:p>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i/>
                          <w:iCs/>
                          <w:color w:val="000000" w:themeColor="text1"/>
                          <w:sz w:val="20"/>
                          <w:lang w:val="en-CA"/>
                        </w:rPr>
                        <w:t>Do put your best effort into your Formal Assignments and Tests.</w:t>
                      </w:r>
                    </w:p>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i/>
                          <w:iCs/>
                          <w:color w:val="000000" w:themeColor="text1"/>
                          <w:sz w:val="20"/>
                          <w:lang w:val="en-CA"/>
                        </w:rPr>
                        <w:t>Do short daily readings.</w:t>
                      </w:r>
                    </w:p>
                    <w:p w:rsidR="00650657" w:rsidRPr="00E34A52" w:rsidRDefault="00650657" w:rsidP="00650657">
                      <w:pPr>
                        <w:pBdr>
                          <w:top w:val="single" w:sz="24" w:space="8" w:color="4F81BD" w:themeColor="accent1"/>
                          <w:bottom w:val="single" w:sz="24" w:space="8" w:color="4F81BD" w:themeColor="accent1"/>
                        </w:pBdr>
                        <w:rPr>
                          <w:rFonts w:asciiTheme="minorHAnsi" w:hAnsiTheme="minorHAnsi"/>
                          <w:i/>
                          <w:iCs/>
                          <w:color w:val="000000" w:themeColor="text1"/>
                          <w:sz w:val="20"/>
                          <w:lang w:val="en-CA"/>
                        </w:rPr>
                      </w:pPr>
                      <w:r w:rsidRPr="00E34A52">
                        <w:rPr>
                          <w:rFonts w:asciiTheme="minorHAnsi" w:hAnsiTheme="minorHAnsi"/>
                          <w:i/>
                          <w:iCs/>
                          <w:color w:val="000000" w:themeColor="text1"/>
                          <w:sz w:val="20"/>
                          <w:lang w:val="en-CA"/>
                        </w:rPr>
                        <w:t>Do complete informal questions and worksheets.</w:t>
                      </w:r>
                      <w:r w:rsidRPr="00E34A52">
                        <w:rPr>
                          <w:rFonts w:asciiTheme="minorHAnsi" w:hAnsiTheme="minorHAnsi"/>
                          <w:i/>
                          <w:iCs/>
                          <w:color w:val="000000" w:themeColor="text1"/>
                          <w:sz w:val="20"/>
                          <w:lang w:val="en-CA"/>
                        </w:rPr>
                        <w:br/>
                        <w:t>Do complete assignments on time.</w:t>
                      </w:r>
                    </w:p>
                  </w:txbxContent>
                </v:textbox>
                <w10:wrap type="topAndBottom" anchorx="margin"/>
              </v:shape>
            </w:pict>
          </mc:Fallback>
        </mc:AlternateContent>
      </w:r>
    </w:p>
    <w:p w:rsidR="00650657" w:rsidRPr="00E34A52" w:rsidRDefault="00650657" w:rsidP="00650657">
      <w:pPr>
        <w:rPr>
          <w:rFonts w:asciiTheme="minorHAnsi" w:hAnsiTheme="minorHAnsi"/>
          <w:b/>
          <w:sz w:val="20"/>
          <w:lang w:val="en-CA"/>
        </w:rPr>
      </w:pPr>
      <w:r w:rsidRPr="00E34A52">
        <w:rPr>
          <w:rFonts w:asciiTheme="minorHAnsi" w:hAnsiTheme="minorHAnsi"/>
          <w:b/>
          <w:sz w:val="20"/>
          <w:lang w:val="en-CA"/>
        </w:rPr>
        <w:t>Responsibilities</w:t>
      </w:r>
    </w:p>
    <w:p w:rsidR="00650657" w:rsidRPr="00E34A52" w:rsidRDefault="00650657" w:rsidP="00650657">
      <w:pPr>
        <w:rPr>
          <w:sz w:val="20"/>
          <w:lang w:val="en-CA"/>
        </w:rPr>
      </w:pPr>
    </w:p>
    <w:p w:rsidR="004A0933" w:rsidRPr="00A33A83" w:rsidRDefault="004A0933" w:rsidP="004A0933">
      <w:pPr>
        <w:numPr>
          <w:ilvl w:val="0"/>
          <w:numId w:val="2"/>
        </w:numPr>
        <w:rPr>
          <w:rFonts w:cs="Arial"/>
          <w:b/>
          <w:sz w:val="20"/>
          <w:lang w:val="en-CA"/>
        </w:rPr>
      </w:pPr>
      <w:r w:rsidRPr="00A33A83">
        <w:rPr>
          <w:rFonts w:cs="Arial"/>
          <w:b/>
          <w:sz w:val="20"/>
          <w:lang w:val="en-CA"/>
        </w:rPr>
        <w:t xml:space="preserve">Be Courteous. Be Conscientious. Have Integrity. </w:t>
      </w:r>
    </w:p>
    <w:p w:rsidR="00650657" w:rsidRPr="00E34A52" w:rsidRDefault="00650657" w:rsidP="00650657">
      <w:pPr>
        <w:numPr>
          <w:ilvl w:val="0"/>
          <w:numId w:val="2"/>
        </w:numPr>
        <w:rPr>
          <w:sz w:val="20"/>
          <w:lang w:val="en-CA"/>
        </w:rPr>
      </w:pPr>
      <w:r w:rsidRPr="00E34A52">
        <w:rPr>
          <w:sz w:val="20"/>
          <w:lang w:val="en-CA"/>
        </w:rPr>
        <w:t>Cell phones are to be off and out of sight as soon as the bell goes to start class.</w:t>
      </w:r>
    </w:p>
    <w:p w:rsidR="00650657" w:rsidRPr="00E34A52" w:rsidRDefault="00650657" w:rsidP="00650657">
      <w:pPr>
        <w:pStyle w:val="ListParagraph"/>
        <w:numPr>
          <w:ilvl w:val="0"/>
          <w:numId w:val="2"/>
        </w:numPr>
        <w:rPr>
          <w:rFonts w:cs="Arial"/>
          <w:sz w:val="20"/>
          <w:lang w:val="en-CA"/>
        </w:rPr>
      </w:pPr>
      <w:r w:rsidRPr="00E34A52">
        <w:rPr>
          <w:rFonts w:cs="Arial"/>
          <w:sz w:val="20"/>
          <w:lang w:val="en-CA"/>
        </w:rPr>
        <w:t>Headphones and Ear buds out (of both ears).</w:t>
      </w:r>
    </w:p>
    <w:p w:rsidR="00650657" w:rsidRPr="00E34A52" w:rsidRDefault="00650657" w:rsidP="00650657">
      <w:pPr>
        <w:numPr>
          <w:ilvl w:val="0"/>
          <w:numId w:val="2"/>
        </w:numPr>
        <w:rPr>
          <w:sz w:val="20"/>
          <w:lang w:val="en-CA"/>
        </w:rPr>
      </w:pPr>
      <w:r w:rsidRPr="00E34A52">
        <w:rPr>
          <w:sz w:val="20"/>
          <w:lang w:val="en-CA"/>
        </w:rPr>
        <w:t xml:space="preserve">Hats </w:t>
      </w:r>
      <w:r w:rsidR="004A0933">
        <w:rPr>
          <w:sz w:val="20"/>
          <w:lang w:val="en-CA"/>
        </w:rPr>
        <w:t xml:space="preserve">and Hoods </w:t>
      </w:r>
      <w:r w:rsidRPr="00E34A52">
        <w:rPr>
          <w:sz w:val="20"/>
          <w:lang w:val="en-CA"/>
        </w:rPr>
        <w:t>off.</w:t>
      </w:r>
    </w:p>
    <w:p w:rsidR="00650657" w:rsidRPr="00E34A52" w:rsidRDefault="00650657" w:rsidP="00650657">
      <w:pPr>
        <w:pStyle w:val="ListParagraph"/>
        <w:numPr>
          <w:ilvl w:val="0"/>
          <w:numId w:val="2"/>
        </w:numPr>
        <w:rPr>
          <w:rFonts w:cs="Arial"/>
          <w:sz w:val="20"/>
          <w:lang w:val="en-CA"/>
        </w:rPr>
      </w:pPr>
      <w:r w:rsidRPr="00E34A52">
        <w:rPr>
          <w:rFonts w:cs="Arial"/>
          <w:sz w:val="20"/>
          <w:lang w:val="en-CA"/>
        </w:rPr>
        <w:t>Food &amp; Drink</w:t>
      </w:r>
    </w:p>
    <w:p w:rsidR="00650657" w:rsidRPr="00E34A52" w:rsidRDefault="00650657" w:rsidP="00650657">
      <w:pPr>
        <w:pStyle w:val="ListParagraph"/>
        <w:numPr>
          <w:ilvl w:val="1"/>
          <w:numId w:val="2"/>
        </w:numPr>
        <w:rPr>
          <w:sz w:val="20"/>
          <w:lang w:val="en-CA"/>
        </w:rPr>
      </w:pPr>
      <w:r w:rsidRPr="00E34A52">
        <w:rPr>
          <w:sz w:val="20"/>
          <w:lang w:val="en-CA"/>
        </w:rPr>
        <w:t>Eat you</w:t>
      </w:r>
      <w:r>
        <w:rPr>
          <w:sz w:val="20"/>
          <w:lang w:val="en-CA"/>
        </w:rPr>
        <w:t>r</w:t>
      </w:r>
      <w:r w:rsidRPr="00E34A52">
        <w:rPr>
          <w:sz w:val="20"/>
          <w:lang w:val="en-CA"/>
        </w:rPr>
        <w:t xml:space="preserve"> breakfast, snacks and lunch before or after class (not during class).</w:t>
      </w:r>
    </w:p>
    <w:p w:rsidR="00650657" w:rsidRPr="00E34A52" w:rsidRDefault="00650657" w:rsidP="00650657">
      <w:pPr>
        <w:pStyle w:val="ListParagraph"/>
        <w:numPr>
          <w:ilvl w:val="1"/>
          <w:numId w:val="2"/>
        </w:numPr>
        <w:rPr>
          <w:sz w:val="20"/>
          <w:lang w:val="en-CA"/>
        </w:rPr>
      </w:pPr>
      <w:r w:rsidRPr="00E34A52">
        <w:rPr>
          <w:sz w:val="20"/>
          <w:lang w:val="en-CA"/>
        </w:rPr>
        <w:t>Drinks must be in a sealed container that can survive a drop off your desk without leaking.</w:t>
      </w:r>
    </w:p>
    <w:p w:rsidR="00650657" w:rsidRPr="00E34A52" w:rsidRDefault="00650657" w:rsidP="00650657">
      <w:pPr>
        <w:pStyle w:val="ListParagraph"/>
        <w:numPr>
          <w:ilvl w:val="0"/>
          <w:numId w:val="2"/>
        </w:numPr>
        <w:rPr>
          <w:sz w:val="20"/>
          <w:lang w:val="en-CA"/>
        </w:rPr>
      </w:pPr>
      <w:r w:rsidRPr="00E34A52">
        <w:rPr>
          <w:rFonts w:cs="Arial"/>
          <w:sz w:val="20"/>
          <w:lang w:val="en-CA"/>
        </w:rPr>
        <w:t>Attend all classes</w:t>
      </w:r>
      <w:r w:rsidRPr="00E34A52">
        <w:rPr>
          <w:sz w:val="20"/>
          <w:lang w:val="en-CA"/>
        </w:rPr>
        <w:t xml:space="preserve">.  A note or phone call is required if you are absent.  </w:t>
      </w:r>
      <w:r w:rsidRPr="00E34A52">
        <w:rPr>
          <w:b/>
          <w:sz w:val="20"/>
          <w:lang w:val="en-CA"/>
        </w:rPr>
        <w:t>You are responsible for all work that is assigned.   It is your responsibility to stay caught up if you miss school.  Check the Moodle each day for what you have missed and lesson materials to download.</w:t>
      </w:r>
    </w:p>
    <w:p w:rsidR="00650657" w:rsidRDefault="00650657" w:rsidP="00650657">
      <w:pPr>
        <w:pStyle w:val="ListParagraph"/>
        <w:numPr>
          <w:ilvl w:val="0"/>
          <w:numId w:val="2"/>
        </w:numPr>
        <w:rPr>
          <w:sz w:val="20"/>
          <w:lang w:val="en-CA"/>
        </w:rPr>
      </w:pPr>
      <w:r w:rsidRPr="00E34A52">
        <w:rPr>
          <w:rFonts w:cs="Arial"/>
          <w:sz w:val="20"/>
          <w:lang w:val="en-CA"/>
        </w:rPr>
        <w:t>Arrive to class on time.</w:t>
      </w:r>
      <w:r w:rsidRPr="00E34A52">
        <w:rPr>
          <w:sz w:val="20"/>
          <w:lang w:val="en-CA"/>
        </w:rPr>
        <w:t xml:space="preserve"> </w:t>
      </w:r>
      <w:r w:rsidRPr="00E34A52">
        <w:rPr>
          <w:b/>
          <w:sz w:val="20"/>
          <w:lang w:val="en-CA"/>
        </w:rPr>
        <w:t>Late people are one of my biggest pet peeves.</w:t>
      </w:r>
      <w:r w:rsidRPr="00E34A52">
        <w:rPr>
          <w:sz w:val="20"/>
          <w:lang w:val="en-CA"/>
        </w:rPr>
        <w:t xml:space="preserve"> </w:t>
      </w:r>
    </w:p>
    <w:p w:rsidR="004A0933" w:rsidRPr="00A33A83" w:rsidRDefault="004A0933" w:rsidP="004A0933">
      <w:pPr>
        <w:numPr>
          <w:ilvl w:val="0"/>
          <w:numId w:val="2"/>
        </w:numPr>
        <w:overflowPunct/>
        <w:autoSpaceDE/>
        <w:autoSpaceDN/>
        <w:adjustRightInd/>
        <w:textAlignment w:val="auto"/>
        <w:rPr>
          <w:rFonts w:cs="Arial"/>
          <w:sz w:val="20"/>
        </w:rPr>
      </w:pPr>
      <w:r w:rsidRPr="00A33A83">
        <w:rPr>
          <w:rFonts w:cs="Arial"/>
          <w:sz w:val="20"/>
        </w:rPr>
        <w:t>If you are late, knock politely</w:t>
      </w:r>
      <w:r w:rsidR="00D868DF">
        <w:rPr>
          <w:rFonts w:cs="Arial"/>
          <w:sz w:val="20"/>
        </w:rPr>
        <w:t>,</w:t>
      </w:r>
      <w:r w:rsidRPr="00A33A83">
        <w:rPr>
          <w:rFonts w:cs="Arial"/>
          <w:sz w:val="20"/>
        </w:rPr>
        <w:t xml:space="preserve"> please wait outside the class (even if the door is open).</w:t>
      </w:r>
    </w:p>
    <w:p w:rsidR="004A0933" w:rsidRPr="00E34A52" w:rsidRDefault="004A0933" w:rsidP="004A0933">
      <w:pPr>
        <w:pStyle w:val="ListParagraph"/>
        <w:ind w:left="1080"/>
        <w:rPr>
          <w:sz w:val="20"/>
          <w:lang w:val="en-CA"/>
        </w:rPr>
      </w:pPr>
    </w:p>
    <w:p w:rsidR="00650657" w:rsidRPr="00E34A52" w:rsidRDefault="00650657" w:rsidP="00650657">
      <w:pPr>
        <w:rPr>
          <w:rFonts w:asciiTheme="minorHAnsi" w:hAnsiTheme="minorHAnsi"/>
          <w:sz w:val="20"/>
          <w:lang w:val="en-CA"/>
        </w:rPr>
      </w:pPr>
    </w:p>
    <w:p w:rsidR="00650657" w:rsidRPr="00E34A52" w:rsidRDefault="00650657" w:rsidP="00650657">
      <w:pPr>
        <w:rPr>
          <w:rFonts w:asciiTheme="minorHAnsi" w:hAnsiTheme="minorHAnsi"/>
          <w:sz w:val="20"/>
          <w:lang w:val="en-CA"/>
        </w:rPr>
      </w:pPr>
      <w:r w:rsidRPr="00E34A52">
        <w:rPr>
          <w:rFonts w:asciiTheme="minorHAnsi" w:hAnsiTheme="minorHAnsi"/>
          <w:sz w:val="20"/>
          <w:lang w:val="en-CA"/>
        </w:rPr>
        <w:t xml:space="preserve">You and your parents are encouraged to contact me anytime. </w:t>
      </w:r>
      <w:r>
        <w:rPr>
          <w:rFonts w:asciiTheme="minorHAnsi" w:hAnsiTheme="minorHAnsi"/>
          <w:sz w:val="20"/>
          <w:lang w:val="en-CA"/>
        </w:rPr>
        <w:br/>
      </w:r>
      <w:r w:rsidRPr="00E34A52">
        <w:rPr>
          <w:rFonts w:asciiTheme="minorHAnsi" w:hAnsiTheme="minorHAnsi"/>
          <w:sz w:val="20"/>
          <w:lang w:val="en-CA"/>
        </w:rPr>
        <w:t>My contact information is below and on the Moodle.</w:t>
      </w:r>
      <w:r>
        <w:rPr>
          <w:rFonts w:asciiTheme="minorHAnsi" w:hAnsiTheme="minorHAnsi"/>
          <w:sz w:val="20"/>
          <w:lang w:val="en-CA"/>
        </w:rPr>
        <w:br/>
      </w:r>
    </w:p>
    <w:p w:rsidR="00650657" w:rsidRDefault="00650657" w:rsidP="00650657">
      <w:pPr>
        <w:rPr>
          <w:rFonts w:asciiTheme="minorHAnsi" w:hAnsiTheme="minorHAnsi"/>
          <w:sz w:val="22"/>
          <w:szCs w:val="22"/>
          <w:lang w:val="en-CA"/>
        </w:rPr>
      </w:pPr>
      <w:r w:rsidRPr="00BF7C5D">
        <w:rPr>
          <w:rFonts w:asciiTheme="minorHAnsi" w:hAnsiTheme="minorHAnsi"/>
          <w:sz w:val="22"/>
          <w:szCs w:val="22"/>
          <w:lang w:val="en-CA"/>
        </w:rPr>
        <w:t>Mr. Bennett</w:t>
      </w:r>
      <w:r w:rsidRPr="00BF7C5D">
        <w:rPr>
          <w:rFonts w:asciiTheme="minorHAnsi" w:hAnsiTheme="minorHAnsi"/>
          <w:sz w:val="22"/>
          <w:szCs w:val="22"/>
          <w:lang w:val="en-CA"/>
        </w:rPr>
        <w:br/>
      </w:r>
      <w:hyperlink r:id="rId6" w:history="1">
        <w:r w:rsidRPr="00BF7C5D">
          <w:rPr>
            <w:rStyle w:val="Hyperlink"/>
            <w:rFonts w:asciiTheme="minorHAnsi" w:hAnsiTheme="minorHAnsi"/>
            <w:sz w:val="22"/>
            <w:szCs w:val="22"/>
            <w:lang w:val="en-CA"/>
          </w:rPr>
          <w:t>robennett@sd57.bc.ca</w:t>
        </w:r>
      </w:hyperlink>
      <w:r w:rsidRPr="00BF7C5D">
        <w:rPr>
          <w:rFonts w:asciiTheme="minorHAnsi" w:hAnsiTheme="minorHAnsi"/>
          <w:sz w:val="22"/>
          <w:szCs w:val="22"/>
          <w:lang w:val="en-CA"/>
        </w:rPr>
        <w:br/>
        <w:t xml:space="preserve">250-962-9271 </w:t>
      </w:r>
      <w:proofErr w:type="spellStart"/>
      <w:r w:rsidRPr="00BF7C5D">
        <w:rPr>
          <w:rFonts w:asciiTheme="minorHAnsi" w:hAnsiTheme="minorHAnsi"/>
          <w:sz w:val="22"/>
          <w:szCs w:val="22"/>
          <w:lang w:val="en-CA"/>
        </w:rPr>
        <w:t>ext</w:t>
      </w:r>
      <w:proofErr w:type="spellEnd"/>
      <w:r w:rsidRPr="00BF7C5D">
        <w:rPr>
          <w:rFonts w:asciiTheme="minorHAnsi" w:hAnsiTheme="minorHAnsi"/>
          <w:sz w:val="22"/>
          <w:szCs w:val="22"/>
          <w:lang w:val="en-CA"/>
        </w:rPr>
        <w:t xml:space="preserve">#: </w:t>
      </w:r>
      <w:r w:rsidR="003B5449">
        <w:rPr>
          <w:rFonts w:asciiTheme="minorHAnsi" w:hAnsiTheme="minorHAnsi"/>
          <w:sz w:val="22"/>
          <w:szCs w:val="22"/>
          <w:lang w:val="en-CA"/>
        </w:rPr>
        <w:t>2602</w:t>
      </w:r>
    </w:p>
    <w:p w:rsidR="00D619DA" w:rsidRDefault="00D619DA">
      <w:pPr>
        <w:rPr>
          <w:sz w:val="22"/>
          <w:szCs w:val="22"/>
          <w:lang w:val="en-CA"/>
        </w:rPr>
      </w:pPr>
    </w:p>
    <w:p w:rsidR="00DD1DF8" w:rsidRDefault="00DD1DF8">
      <w:pPr>
        <w:rPr>
          <w:sz w:val="22"/>
          <w:szCs w:val="22"/>
          <w:lang w:val="en-CA"/>
        </w:rPr>
      </w:pPr>
    </w:p>
    <w:p w:rsidR="00EF20C2" w:rsidRDefault="00EF20C2">
      <w:pPr>
        <w:rPr>
          <w:sz w:val="22"/>
          <w:szCs w:val="22"/>
          <w:lang w:val="en-CA"/>
        </w:rPr>
      </w:pPr>
    </w:p>
    <w:p w:rsidR="00EF20C2" w:rsidRDefault="00EF20C2">
      <w:pPr>
        <w:rPr>
          <w:sz w:val="22"/>
          <w:szCs w:val="22"/>
          <w:lang w:val="en-CA"/>
        </w:rPr>
      </w:pPr>
    </w:p>
    <w:p w:rsidR="00EF20C2" w:rsidRDefault="00EF20C2">
      <w:pPr>
        <w:rPr>
          <w:sz w:val="22"/>
          <w:szCs w:val="22"/>
          <w:lang w:val="en-CA"/>
        </w:rPr>
      </w:pPr>
    </w:p>
    <w:p w:rsidR="00EF20C2" w:rsidRDefault="00EF20C2">
      <w:pPr>
        <w:rPr>
          <w:sz w:val="22"/>
          <w:szCs w:val="22"/>
          <w:lang w:val="en-CA"/>
        </w:rPr>
      </w:pPr>
    </w:p>
    <w:p w:rsidR="00EF20C2" w:rsidRDefault="00EF20C2">
      <w:pPr>
        <w:rPr>
          <w:sz w:val="22"/>
          <w:szCs w:val="22"/>
          <w:lang w:val="en-CA"/>
        </w:rPr>
      </w:pPr>
    </w:p>
    <w:p w:rsidR="00EF20C2" w:rsidRDefault="00EF20C2">
      <w:pPr>
        <w:rPr>
          <w:sz w:val="22"/>
          <w:szCs w:val="22"/>
          <w:lang w:val="en-CA"/>
        </w:rPr>
      </w:pPr>
    </w:p>
    <w:p w:rsidR="00EF20C2" w:rsidRDefault="00EF20C2">
      <w:pPr>
        <w:rPr>
          <w:sz w:val="22"/>
          <w:szCs w:val="22"/>
          <w:lang w:val="en-CA"/>
        </w:rPr>
      </w:pPr>
    </w:p>
    <w:p w:rsidR="00EF20C2" w:rsidRPr="00F766DF" w:rsidRDefault="00EF20C2">
      <w:pPr>
        <w:rPr>
          <w:sz w:val="22"/>
          <w:szCs w:val="22"/>
          <w:lang w:val="en-CA"/>
        </w:rPr>
      </w:pPr>
    </w:p>
    <w:p w:rsidR="001742DA" w:rsidRPr="004B4AED" w:rsidRDefault="00A85C26" w:rsidP="001742DA">
      <w:pPr>
        <w:rPr>
          <w:rFonts w:asciiTheme="minorHAnsi" w:hAnsiTheme="minorHAnsi" w:cs="Arial"/>
          <w:b/>
          <w:sz w:val="22"/>
          <w:szCs w:val="22"/>
          <w:lang w:val="en-CA"/>
        </w:rPr>
      </w:pPr>
      <w:r w:rsidRPr="00402468">
        <w:rPr>
          <w:rFonts w:asciiTheme="minorHAnsi" w:hAnsiTheme="minorHAnsi"/>
          <w:b/>
          <w:sz w:val="22"/>
          <w:szCs w:val="22"/>
          <w:lang w:val="en-CA"/>
        </w:rPr>
        <w:t xml:space="preserve">I. </w:t>
      </w:r>
      <w:r w:rsidR="001742DA" w:rsidRPr="004B4AED">
        <w:rPr>
          <w:rFonts w:asciiTheme="minorHAnsi" w:hAnsiTheme="minorHAnsi" w:cs="Arial"/>
          <w:b/>
          <w:sz w:val="22"/>
          <w:szCs w:val="22"/>
          <w:lang w:val="en-CA"/>
        </w:rPr>
        <w:t>Learning and Assessment:</w:t>
      </w:r>
    </w:p>
    <w:p w:rsidR="005F7498" w:rsidRPr="00402468" w:rsidRDefault="005F7498" w:rsidP="00A85C26">
      <w:pPr>
        <w:rPr>
          <w:rFonts w:asciiTheme="minorHAnsi" w:hAnsiTheme="minorHAnsi"/>
          <w:sz w:val="22"/>
          <w:szCs w:val="22"/>
          <w:lang w:val="en-CA"/>
        </w:rPr>
      </w:pPr>
    </w:p>
    <w:p w:rsidR="00387596" w:rsidRDefault="00F016FF" w:rsidP="00387596">
      <w:pPr>
        <w:rPr>
          <w:rFonts w:asciiTheme="minorHAnsi" w:hAnsiTheme="minorHAnsi"/>
          <w:sz w:val="22"/>
          <w:szCs w:val="22"/>
          <w:lang w:val="en-CA"/>
        </w:rPr>
      </w:pPr>
      <w:r>
        <w:rPr>
          <w:rFonts w:asciiTheme="minorHAnsi" w:hAnsiTheme="minorHAnsi"/>
          <w:sz w:val="22"/>
          <w:szCs w:val="22"/>
          <w:lang w:val="en-CA"/>
        </w:rPr>
        <w:t xml:space="preserve">Law Studies </w:t>
      </w:r>
      <w:r w:rsidR="001742DA">
        <w:rPr>
          <w:rFonts w:asciiTheme="minorHAnsi" w:hAnsiTheme="minorHAnsi"/>
          <w:sz w:val="22"/>
          <w:szCs w:val="22"/>
          <w:lang w:val="en-CA"/>
        </w:rPr>
        <w:t>12 assesses</w:t>
      </w:r>
      <w:r w:rsidR="00387596" w:rsidRPr="00402468">
        <w:rPr>
          <w:rFonts w:asciiTheme="minorHAnsi" w:hAnsiTheme="minorHAnsi"/>
          <w:sz w:val="22"/>
          <w:szCs w:val="22"/>
          <w:lang w:val="en-CA"/>
        </w:rPr>
        <w:t xml:space="preserve"> student learning across </w:t>
      </w:r>
      <w:r w:rsidR="001742DA">
        <w:rPr>
          <w:rFonts w:asciiTheme="minorHAnsi" w:hAnsiTheme="minorHAnsi"/>
          <w:sz w:val="22"/>
          <w:szCs w:val="22"/>
          <w:lang w:val="en-CA"/>
        </w:rPr>
        <w:t>6</w:t>
      </w:r>
      <w:r w:rsidR="00387596" w:rsidRPr="00402468">
        <w:rPr>
          <w:rFonts w:asciiTheme="minorHAnsi" w:hAnsiTheme="minorHAnsi"/>
          <w:sz w:val="22"/>
          <w:szCs w:val="22"/>
          <w:lang w:val="en-CA"/>
        </w:rPr>
        <w:t xml:space="preserve"> major Learning Objectives (these are further subdivided).</w:t>
      </w:r>
    </w:p>
    <w:p w:rsidR="00650657" w:rsidRDefault="00650657" w:rsidP="00387596">
      <w:pPr>
        <w:rPr>
          <w:rFonts w:asciiTheme="minorHAnsi" w:hAnsiTheme="minorHAnsi"/>
          <w:sz w:val="22"/>
          <w:szCs w:val="22"/>
          <w:lang w:val="en-CA"/>
        </w:rPr>
      </w:pPr>
    </w:p>
    <w:p w:rsidR="00650657" w:rsidRPr="00FF021C" w:rsidRDefault="00650657" w:rsidP="00650657">
      <w:pPr>
        <w:pStyle w:val="PlainText"/>
        <w:jc w:val="center"/>
        <w:rPr>
          <w:rFonts w:asciiTheme="minorHAnsi" w:hAnsiTheme="minorHAnsi" w:cs="Courier New"/>
          <w:b/>
          <w:sz w:val="22"/>
          <w:szCs w:val="22"/>
        </w:rPr>
      </w:pPr>
      <w:r w:rsidRPr="00FF021C">
        <w:rPr>
          <w:rFonts w:asciiTheme="minorHAnsi" w:hAnsiTheme="minorHAnsi" w:cs="Courier New"/>
          <w:b/>
          <w:sz w:val="22"/>
          <w:szCs w:val="22"/>
        </w:rPr>
        <w:t xml:space="preserve">Learning Objectives for </w:t>
      </w:r>
      <w:r w:rsidR="00F016FF">
        <w:rPr>
          <w:rFonts w:asciiTheme="minorHAnsi" w:hAnsiTheme="minorHAnsi" w:cs="Courier New"/>
          <w:b/>
          <w:sz w:val="22"/>
          <w:szCs w:val="22"/>
        </w:rPr>
        <w:t>Law Studies 12</w:t>
      </w:r>
    </w:p>
    <w:p w:rsidR="00650657" w:rsidRPr="00FF021C" w:rsidRDefault="00650657" w:rsidP="00650657">
      <w:pPr>
        <w:pStyle w:val="PlainText"/>
        <w:ind w:left="1170"/>
        <w:rPr>
          <w:rFonts w:asciiTheme="minorHAnsi" w:hAnsiTheme="minorHAnsi" w:cs="Courier New"/>
          <w:sz w:val="22"/>
          <w:szCs w:val="22"/>
        </w:rPr>
      </w:pPr>
    </w:p>
    <w:tbl>
      <w:tblPr>
        <w:tblStyle w:val="TableGrid"/>
        <w:tblW w:w="10350" w:type="dxa"/>
        <w:tblInd w:w="-185" w:type="dxa"/>
        <w:tblLook w:val="04A0" w:firstRow="1" w:lastRow="0" w:firstColumn="1" w:lastColumn="0" w:noHBand="0" w:noVBand="1"/>
      </w:tblPr>
      <w:tblGrid>
        <w:gridCol w:w="3870"/>
        <w:gridCol w:w="6480"/>
      </w:tblGrid>
      <w:tr w:rsidR="00650657" w:rsidTr="001742DA">
        <w:tc>
          <w:tcPr>
            <w:tcW w:w="3870" w:type="dxa"/>
            <w:tcBorders>
              <w:top w:val="single" w:sz="4" w:space="0" w:color="000000"/>
              <w:left w:val="single" w:sz="4" w:space="0" w:color="000000"/>
              <w:bottom w:val="single" w:sz="4" w:space="0" w:color="000000"/>
              <w:right w:val="single" w:sz="4" w:space="0" w:color="000000"/>
            </w:tcBorders>
            <w:vAlign w:val="center"/>
            <w:hideMark/>
          </w:tcPr>
          <w:p w:rsidR="00650657" w:rsidRPr="0080588A" w:rsidRDefault="00650657" w:rsidP="00BA0165">
            <w:pPr>
              <w:jc w:val="center"/>
              <w:rPr>
                <w:rFonts w:asciiTheme="minorHAnsi" w:hAnsiTheme="minorHAnsi"/>
                <w:sz w:val="22"/>
                <w:szCs w:val="22"/>
              </w:rPr>
            </w:pPr>
            <w:r w:rsidRPr="0080588A">
              <w:rPr>
                <w:rFonts w:asciiTheme="minorHAnsi" w:hAnsiTheme="minorHAnsi" w:cs="Palatino-Bold"/>
                <w:b/>
                <w:bCs/>
                <w:sz w:val="22"/>
                <w:szCs w:val="22"/>
              </w:rPr>
              <w:t>Objectives</w:t>
            </w:r>
          </w:p>
        </w:tc>
        <w:tc>
          <w:tcPr>
            <w:tcW w:w="6480" w:type="dxa"/>
            <w:tcBorders>
              <w:top w:val="single" w:sz="4" w:space="0" w:color="000000"/>
              <w:left w:val="single" w:sz="4" w:space="0" w:color="000000"/>
              <w:bottom w:val="single" w:sz="4" w:space="0" w:color="000000"/>
              <w:right w:val="single" w:sz="4" w:space="0" w:color="000000"/>
            </w:tcBorders>
            <w:vAlign w:val="center"/>
            <w:hideMark/>
          </w:tcPr>
          <w:p w:rsidR="00650657" w:rsidRPr="0080588A" w:rsidRDefault="00650657" w:rsidP="00BA0165">
            <w:pPr>
              <w:jc w:val="center"/>
              <w:rPr>
                <w:rFonts w:asciiTheme="minorHAnsi" w:hAnsiTheme="minorHAnsi"/>
                <w:sz w:val="22"/>
                <w:szCs w:val="22"/>
              </w:rPr>
            </w:pPr>
            <w:r w:rsidRPr="0080588A">
              <w:rPr>
                <w:rFonts w:asciiTheme="minorHAnsi" w:hAnsiTheme="minorHAnsi" w:cs="Palatino-Bold"/>
                <w:b/>
                <w:bCs/>
                <w:sz w:val="22"/>
                <w:szCs w:val="22"/>
              </w:rPr>
              <w:t>Indicators</w:t>
            </w:r>
          </w:p>
        </w:tc>
      </w:tr>
      <w:tr w:rsidR="00650657" w:rsidTr="001742DA">
        <w:tc>
          <w:tcPr>
            <w:tcW w:w="3870" w:type="dxa"/>
            <w:tcBorders>
              <w:top w:val="single" w:sz="4" w:space="0" w:color="000000"/>
              <w:left w:val="single" w:sz="4" w:space="0" w:color="000000"/>
              <w:bottom w:val="single" w:sz="4" w:space="0" w:color="000000"/>
              <w:right w:val="single" w:sz="4" w:space="0" w:color="000000"/>
            </w:tcBorders>
            <w:vAlign w:val="center"/>
            <w:hideMark/>
          </w:tcPr>
          <w:p w:rsidR="00650657" w:rsidRPr="00C167CE" w:rsidRDefault="00650657" w:rsidP="00650657">
            <w:pPr>
              <w:pStyle w:val="ListParagraph"/>
              <w:numPr>
                <w:ilvl w:val="0"/>
                <w:numId w:val="4"/>
              </w:numPr>
              <w:spacing w:after="200" w:line="276" w:lineRule="auto"/>
              <w:ind w:left="162" w:hanging="180"/>
              <w:rPr>
                <w:rFonts w:asciiTheme="minorHAnsi" w:eastAsiaTheme="minorEastAsia" w:hAnsiTheme="minorHAnsi"/>
                <w:b/>
                <w:sz w:val="20"/>
                <w:lang w:val="en-CA"/>
              </w:rPr>
            </w:pPr>
            <w:r w:rsidRPr="00C167CE">
              <w:rPr>
                <w:rFonts w:asciiTheme="minorHAnsi" w:eastAsiaTheme="minorEastAsia" w:hAnsiTheme="minorHAnsi"/>
                <w:b/>
                <w:sz w:val="20"/>
                <w:lang w:val="en-CA"/>
              </w:rPr>
              <w:t xml:space="preserve"> Foundation Skills:</w:t>
            </w:r>
          </w:p>
          <w:p w:rsidR="00650657" w:rsidRPr="00C167CE" w:rsidRDefault="00650657" w:rsidP="00BA0165">
            <w:pPr>
              <w:spacing w:after="200" w:line="276" w:lineRule="auto"/>
              <w:rPr>
                <w:rFonts w:asciiTheme="minorHAnsi" w:hAnsiTheme="minorHAnsi"/>
                <w:sz w:val="20"/>
              </w:rPr>
            </w:pPr>
            <w:r w:rsidRPr="00C167CE">
              <w:rPr>
                <w:rFonts w:asciiTheme="minorHAnsi" w:eastAsiaTheme="minorEastAsia" w:hAnsiTheme="minorHAnsi"/>
                <w:sz w:val="20"/>
                <w:lang w:val="en-CA"/>
              </w:rPr>
              <w:t>Understanding and effectively interacting with the world around us requires core skills.</w:t>
            </w:r>
          </w:p>
        </w:tc>
        <w:tc>
          <w:tcPr>
            <w:tcW w:w="6480" w:type="dxa"/>
            <w:tcBorders>
              <w:top w:val="single" w:sz="4" w:space="0" w:color="000000"/>
              <w:left w:val="single" w:sz="4" w:space="0" w:color="000000"/>
              <w:bottom w:val="single" w:sz="4" w:space="0" w:color="000000"/>
              <w:right w:val="single" w:sz="4" w:space="0" w:color="000000"/>
            </w:tcBorders>
            <w:vAlign w:val="center"/>
            <w:hideMark/>
          </w:tcPr>
          <w:p w:rsidR="00D37114" w:rsidRPr="00C167CE" w:rsidRDefault="00D37114" w:rsidP="00BA0165">
            <w:pPr>
              <w:pStyle w:val="PlainText"/>
              <w:ind w:left="-36"/>
              <w:rPr>
                <w:rFonts w:asciiTheme="minorHAnsi" w:hAnsiTheme="minorHAnsi" w:cs="Courier New"/>
                <w:b/>
                <w:sz w:val="20"/>
                <w:szCs w:val="20"/>
              </w:rPr>
            </w:pPr>
          </w:p>
          <w:p w:rsidR="00650657" w:rsidRPr="00C167CE" w:rsidRDefault="00650657" w:rsidP="00D37114">
            <w:pPr>
              <w:pStyle w:val="PlainText"/>
              <w:ind w:left="342" w:hanging="378"/>
              <w:rPr>
                <w:rFonts w:asciiTheme="minorHAnsi" w:hAnsiTheme="minorHAnsi" w:cs="Courier New"/>
                <w:sz w:val="20"/>
                <w:szCs w:val="20"/>
              </w:rPr>
            </w:pPr>
            <w:r w:rsidRPr="00C167CE">
              <w:rPr>
                <w:rFonts w:asciiTheme="minorHAnsi" w:hAnsiTheme="minorHAnsi" w:cs="Courier New"/>
                <w:b/>
                <w:sz w:val="20"/>
                <w:szCs w:val="20"/>
              </w:rPr>
              <w:t>1.1</w:t>
            </w:r>
            <w:r w:rsidRPr="00C167CE">
              <w:rPr>
                <w:rFonts w:asciiTheme="minorHAnsi" w:hAnsiTheme="minorHAnsi" w:cs="Courier New"/>
                <w:sz w:val="20"/>
                <w:szCs w:val="20"/>
              </w:rPr>
              <w:t xml:space="preserve"> </w:t>
            </w:r>
            <w:r w:rsidR="00AD732D" w:rsidRPr="00C167CE">
              <w:rPr>
                <w:rFonts w:asciiTheme="minorHAnsi" w:hAnsiTheme="minorHAnsi" w:cs="Courier New"/>
                <w:sz w:val="20"/>
                <w:szCs w:val="20"/>
              </w:rPr>
              <w:t xml:space="preserve">develop research skills, form opinions, and gain understanding from data and evidence (i.e. </w:t>
            </w:r>
            <w:r w:rsidRPr="00C167CE">
              <w:rPr>
                <w:rFonts w:asciiTheme="minorHAnsi" w:hAnsiTheme="minorHAnsi" w:cs="Courier New"/>
                <w:sz w:val="20"/>
                <w:szCs w:val="20"/>
              </w:rPr>
              <w:t>analyse</w:t>
            </w:r>
            <w:r w:rsidR="00AD732D" w:rsidRPr="00C167CE">
              <w:rPr>
                <w:rFonts w:asciiTheme="minorHAnsi" w:hAnsiTheme="minorHAnsi" w:cs="Courier New"/>
                <w:sz w:val="20"/>
                <w:szCs w:val="20"/>
              </w:rPr>
              <w:t xml:space="preserve"> primary and secondary sources for reliability, </w:t>
            </w:r>
            <w:r w:rsidRPr="00C167CE">
              <w:rPr>
                <w:rFonts w:asciiTheme="minorHAnsi" w:hAnsiTheme="minorHAnsi" w:cs="Courier New"/>
                <w:sz w:val="20"/>
                <w:szCs w:val="20"/>
              </w:rPr>
              <w:t>bias</w:t>
            </w:r>
            <w:r w:rsidR="00AD732D" w:rsidRPr="00C167CE">
              <w:rPr>
                <w:rFonts w:asciiTheme="minorHAnsi" w:hAnsiTheme="minorHAnsi" w:cs="Courier New"/>
                <w:sz w:val="20"/>
                <w:szCs w:val="20"/>
              </w:rPr>
              <w:t>, validity</w:t>
            </w:r>
            <w:r w:rsidRPr="00C167CE">
              <w:rPr>
                <w:rFonts w:asciiTheme="minorHAnsi" w:hAnsiTheme="minorHAnsi" w:cs="Courier New"/>
                <w:sz w:val="20"/>
                <w:szCs w:val="20"/>
              </w:rPr>
              <w:t xml:space="preserve"> and point of view</w:t>
            </w:r>
            <w:r w:rsidR="00AD732D" w:rsidRPr="00C167CE">
              <w:rPr>
                <w:rFonts w:asciiTheme="minorHAnsi" w:hAnsiTheme="minorHAnsi" w:cs="Courier New"/>
                <w:sz w:val="20"/>
                <w:szCs w:val="20"/>
              </w:rPr>
              <w:t>)</w:t>
            </w:r>
          </w:p>
          <w:p w:rsidR="00643228" w:rsidRDefault="00650657" w:rsidP="00BA0165">
            <w:pPr>
              <w:pStyle w:val="PlainText"/>
              <w:ind w:left="324" w:hanging="360"/>
              <w:rPr>
                <w:rFonts w:asciiTheme="minorHAnsi" w:hAnsiTheme="minorHAnsi" w:cs="Courier New"/>
                <w:sz w:val="20"/>
                <w:szCs w:val="20"/>
              </w:rPr>
            </w:pPr>
            <w:r w:rsidRPr="00C167CE">
              <w:rPr>
                <w:rFonts w:asciiTheme="minorHAnsi" w:hAnsiTheme="minorHAnsi" w:cs="Courier New"/>
                <w:b/>
                <w:sz w:val="20"/>
                <w:szCs w:val="20"/>
              </w:rPr>
              <w:t>1.2</w:t>
            </w:r>
            <w:r w:rsidRPr="00C167CE">
              <w:rPr>
                <w:rFonts w:asciiTheme="minorHAnsi" w:hAnsiTheme="minorHAnsi" w:cs="Courier New"/>
                <w:sz w:val="20"/>
                <w:szCs w:val="20"/>
              </w:rPr>
              <w:t xml:space="preserve"> demonstrate historical empathy (putting yourself in someone else's shoes)</w:t>
            </w:r>
          </w:p>
          <w:p w:rsidR="00650657" w:rsidRPr="00C167CE" w:rsidRDefault="00643228" w:rsidP="00BA0165">
            <w:pPr>
              <w:pStyle w:val="PlainText"/>
              <w:ind w:left="324" w:hanging="360"/>
              <w:rPr>
                <w:rFonts w:asciiTheme="minorHAnsi" w:hAnsiTheme="minorHAnsi" w:cs="Courier New"/>
                <w:sz w:val="20"/>
                <w:szCs w:val="20"/>
              </w:rPr>
            </w:pPr>
            <w:r>
              <w:rPr>
                <w:rFonts w:asciiTheme="minorHAnsi" w:hAnsiTheme="minorHAnsi" w:cs="Courier New"/>
                <w:b/>
                <w:sz w:val="20"/>
                <w:szCs w:val="20"/>
              </w:rPr>
              <w:t xml:space="preserve">1.3 </w:t>
            </w:r>
            <w:r w:rsidR="00210F1B" w:rsidRPr="00C167CE">
              <w:rPr>
                <w:rFonts w:asciiTheme="minorHAnsi" w:hAnsiTheme="minorHAnsi" w:cs="Courier New"/>
                <w:sz w:val="20"/>
                <w:szCs w:val="20"/>
              </w:rPr>
              <w:t xml:space="preserve">make </w:t>
            </w:r>
            <w:r>
              <w:rPr>
                <w:rFonts w:asciiTheme="minorHAnsi" w:hAnsiTheme="minorHAnsi" w:cs="Courier New"/>
                <w:sz w:val="20"/>
                <w:szCs w:val="20"/>
              </w:rPr>
              <w:t xml:space="preserve">reasoned </w:t>
            </w:r>
            <w:r w:rsidR="00210F1B" w:rsidRPr="00C167CE">
              <w:rPr>
                <w:rFonts w:asciiTheme="minorHAnsi" w:hAnsiTheme="minorHAnsi" w:cs="Courier New"/>
                <w:sz w:val="20"/>
                <w:szCs w:val="20"/>
              </w:rPr>
              <w:t>ethical judgments about legal systems or codes</w:t>
            </w:r>
          </w:p>
          <w:p w:rsidR="00650657" w:rsidRPr="00C167CE" w:rsidRDefault="00650657" w:rsidP="00BA0165">
            <w:pPr>
              <w:ind w:left="-36"/>
              <w:rPr>
                <w:rFonts w:asciiTheme="minorHAnsi" w:hAnsiTheme="minorHAnsi"/>
                <w:sz w:val="20"/>
              </w:rPr>
            </w:pPr>
            <w:r w:rsidRPr="00C167CE">
              <w:rPr>
                <w:rFonts w:asciiTheme="minorHAnsi" w:hAnsiTheme="minorHAnsi"/>
                <w:b/>
                <w:sz w:val="20"/>
              </w:rPr>
              <w:t>1.</w:t>
            </w:r>
            <w:r w:rsidR="00643228">
              <w:rPr>
                <w:rFonts w:asciiTheme="minorHAnsi" w:hAnsiTheme="minorHAnsi"/>
                <w:b/>
                <w:sz w:val="20"/>
              </w:rPr>
              <w:t>4</w:t>
            </w:r>
            <w:r w:rsidRPr="00C167CE">
              <w:rPr>
                <w:rFonts w:asciiTheme="minorHAnsi" w:hAnsiTheme="minorHAnsi"/>
                <w:sz w:val="20"/>
              </w:rPr>
              <w:t xml:space="preserve"> explain cause and consequence in relation to </w:t>
            </w:r>
            <w:r w:rsidR="00210F1B" w:rsidRPr="00C167CE">
              <w:rPr>
                <w:rFonts w:asciiTheme="minorHAnsi" w:hAnsiTheme="minorHAnsi"/>
                <w:sz w:val="20"/>
              </w:rPr>
              <w:t>legal systems or codes</w:t>
            </w:r>
          </w:p>
          <w:p w:rsidR="00650657" w:rsidRPr="00C167CE" w:rsidRDefault="00650657" w:rsidP="00F016FF">
            <w:pPr>
              <w:ind w:left="-36"/>
              <w:rPr>
                <w:rFonts w:asciiTheme="minorHAnsi" w:hAnsiTheme="minorHAnsi" w:cs="Courier New"/>
                <w:sz w:val="20"/>
              </w:rPr>
            </w:pPr>
            <w:r w:rsidRPr="00C167CE">
              <w:rPr>
                <w:rFonts w:asciiTheme="minorHAnsi" w:hAnsiTheme="minorHAnsi"/>
                <w:b/>
                <w:sz w:val="20"/>
              </w:rPr>
              <w:t>1.</w:t>
            </w:r>
            <w:r w:rsidR="00643228">
              <w:rPr>
                <w:rFonts w:asciiTheme="minorHAnsi" w:hAnsiTheme="minorHAnsi"/>
                <w:b/>
                <w:sz w:val="20"/>
              </w:rPr>
              <w:t>5</w:t>
            </w:r>
            <w:r w:rsidRPr="00C167CE">
              <w:rPr>
                <w:rFonts w:asciiTheme="minorHAnsi" w:hAnsiTheme="minorHAnsi"/>
                <w:b/>
                <w:sz w:val="20"/>
              </w:rPr>
              <w:t xml:space="preserve"> </w:t>
            </w:r>
            <w:r w:rsidR="00210F1B" w:rsidRPr="00C167CE">
              <w:rPr>
                <w:rFonts w:asciiTheme="minorHAnsi" w:hAnsiTheme="minorHAnsi"/>
                <w:sz w:val="20"/>
              </w:rPr>
              <w:t xml:space="preserve">analyze </w:t>
            </w:r>
            <w:r w:rsidR="00643228">
              <w:rPr>
                <w:rFonts w:asciiTheme="minorHAnsi" w:hAnsiTheme="minorHAnsi"/>
                <w:sz w:val="20"/>
              </w:rPr>
              <w:t>continuities and changes in legal systems</w:t>
            </w:r>
            <w:r w:rsidR="009C160B">
              <w:rPr>
                <w:rFonts w:asciiTheme="minorHAnsi" w:hAnsiTheme="minorHAnsi"/>
                <w:sz w:val="20"/>
              </w:rPr>
              <w:br/>
            </w:r>
            <w:r w:rsidRPr="00C167CE">
              <w:rPr>
                <w:rFonts w:asciiTheme="minorHAnsi" w:hAnsiTheme="minorHAnsi" w:cs="Courier New"/>
                <w:sz w:val="20"/>
              </w:rPr>
              <w:br/>
            </w:r>
          </w:p>
        </w:tc>
      </w:tr>
      <w:tr w:rsidR="00650657" w:rsidTr="001742DA">
        <w:tc>
          <w:tcPr>
            <w:tcW w:w="3870" w:type="dxa"/>
            <w:tcBorders>
              <w:top w:val="single" w:sz="4" w:space="0" w:color="000000"/>
              <w:left w:val="single" w:sz="4" w:space="0" w:color="000000"/>
              <w:bottom w:val="single" w:sz="4" w:space="0" w:color="000000"/>
              <w:right w:val="single" w:sz="4" w:space="0" w:color="000000"/>
            </w:tcBorders>
            <w:vAlign w:val="center"/>
            <w:hideMark/>
          </w:tcPr>
          <w:p w:rsidR="00650657" w:rsidRPr="00C167CE" w:rsidRDefault="00650657" w:rsidP="00BA0165">
            <w:pPr>
              <w:spacing w:after="200" w:line="276" w:lineRule="auto"/>
              <w:rPr>
                <w:rFonts w:asciiTheme="minorHAnsi" w:hAnsiTheme="minorHAnsi" w:cs="Courier New"/>
                <w:b/>
                <w:sz w:val="20"/>
              </w:rPr>
            </w:pPr>
            <w:r w:rsidRPr="00C167CE">
              <w:rPr>
                <w:rFonts w:asciiTheme="minorHAnsi" w:hAnsiTheme="minorHAnsi" w:cs="Courier New"/>
                <w:b/>
                <w:sz w:val="20"/>
              </w:rPr>
              <w:br/>
              <w:t xml:space="preserve">2. </w:t>
            </w:r>
            <w:r w:rsidR="00C167CE" w:rsidRPr="00C167CE">
              <w:rPr>
                <w:rFonts w:asciiTheme="minorHAnsi" w:hAnsiTheme="minorHAnsi" w:cs="Courier New"/>
                <w:b/>
                <w:sz w:val="20"/>
              </w:rPr>
              <w:t xml:space="preserve">Development of Law and </w:t>
            </w:r>
            <w:r w:rsidR="000B20D7" w:rsidRPr="00C167CE">
              <w:rPr>
                <w:rFonts w:asciiTheme="minorHAnsi" w:hAnsiTheme="minorHAnsi" w:cs="Courier New"/>
                <w:b/>
                <w:sz w:val="20"/>
              </w:rPr>
              <w:t>Civil Rights</w:t>
            </w:r>
            <w:r w:rsidR="00C167CE" w:rsidRPr="00C167CE">
              <w:rPr>
                <w:rFonts w:asciiTheme="minorHAnsi" w:hAnsiTheme="minorHAnsi" w:cs="Courier New"/>
                <w:b/>
                <w:sz w:val="20"/>
              </w:rPr>
              <w:t xml:space="preserve"> in Canada</w:t>
            </w:r>
          </w:p>
          <w:p w:rsidR="00650657" w:rsidRPr="00C167CE" w:rsidRDefault="00C167CE" w:rsidP="00BA0165">
            <w:pPr>
              <w:spacing w:after="200" w:line="276" w:lineRule="auto"/>
              <w:ind w:left="-18" w:hanging="18"/>
              <w:rPr>
                <w:rFonts w:asciiTheme="minorHAnsi" w:hAnsiTheme="minorHAnsi"/>
                <w:sz w:val="20"/>
              </w:rPr>
            </w:pPr>
            <w:r w:rsidRPr="00C167CE">
              <w:rPr>
                <w:rFonts w:asciiTheme="minorHAnsi" w:hAnsiTheme="minorHAnsi"/>
                <w:sz w:val="20"/>
              </w:rPr>
              <w:t>Understanding the origins of Canadian law, how it has changed over time, the mechanism for changing law, and the development of citizen’s rights.</w:t>
            </w:r>
          </w:p>
        </w:tc>
        <w:tc>
          <w:tcPr>
            <w:tcW w:w="6480" w:type="dxa"/>
            <w:tcBorders>
              <w:top w:val="single" w:sz="4" w:space="0" w:color="000000"/>
              <w:left w:val="single" w:sz="4" w:space="0" w:color="000000"/>
              <w:bottom w:val="single" w:sz="4" w:space="0" w:color="000000"/>
              <w:right w:val="single" w:sz="4" w:space="0" w:color="000000"/>
            </w:tcBorders>
            <w:vAlign w:val="center"/>
            <w:hideMark/>
          </w:tcPr>
          <w:p w:rsidR="00650657" w:rsidRPr="00C167CE" w:rsidRDefault="00C167CE" w:rsidP="00BA0165">
            <w:pPr>
              <w:pStyle w:val="PlainText"/>
              <w:ind w:left="-18"/>
              <w:rPr>
                <w:rFonts w:asciiTheme="minorHAnsi" w:hAnsiTheme="minorHAnsi" w:cs="Courier New"/>
                <w:sz w:val="20"/>
                <w:szCs w:val="20"/>
              </w:rPr>
            </w:pPr>
            <w:r w:rsidRPr="00C167CE">
              <w:rPr>
                <w:rFonts w:asciiTheme="minorHAnsi" w:hAnsiTheme="minorHAnsi" w:cs="Courier New"/>
                <w:b/>
                <w:sz w:val="20"/>
                <w:szCs w:val="20"/>
              </w:rPr>
              <w:t>2.1</w:t>
            </w:r>
            <w:r w:rsidRPr="00C167CE">
              <w:rPr>
                <w:rFonts w:asciiTheme="minorHAnsi" w:hAnsiTheme="minorHAnsi" w:cs="Courier New"/>
                <w:sz w:val="20"/>
                <w:szCs w:val="20"/>
              </w:rPr>
              <w:t xml:space="preserve"> Purpose and development of law in Canada</w:t>
            </w:r>
            <w:r w:rsidR="00650657" w:rsidRPr="00C167CE">
              <w:rPr>
                <w:rFonts w:asciiTheme="minorHAnsi" w:hAnsiTheme="minorHAnsi" w:cs="Courier New"/>
                <w:sz w:val="20"/>
                <w:szCs w:val="20"/>
              </w:rPr>
              <w:br/>
            </w:r>
            <w:r w:rsidRPr="00C167CE">
              <w:rPr>
                <w:rFonts w:asciiTheme="minorHAnsi" w:hAnsiTheme="minorHAnsi" w:cs="Courier New"/>
                <w:b/>
                <w:sz w:val="20"/>
                <w:szCs w:val="20"/>
              </w:rPr>
              <w:t>2.2</w:t>
            </w:r>
            <w:r w:rsidR="00650657" w:rsidRPr="00C167CE">
              <w:rPr>
                <w:rFonts w:asciiTheme="minorHAnsi" w:hAnsiTheme="minorHAnsi" w:cs="Courier New"/>
                <w:sz w:val="20"/>
                <w:szCs w:val="20"/>
              </w:rPr>
              <w:t xml:space="preserve"> </w:t>
            </w:r>
            <w:r w:rsidR="008831A1" w:rsidRPr="00C167CE">
              <w:rPr>
                <w:rFonts w:asciiTheme="minorHAnsi" w:hAnsiTheme="minorHAnsi" w:cs="Courier New"/>
                <w:sz w:val="20"/>
                <w:szCs w:val="20"/>
              </w:rPr>
              <w:t>Impact of the Charter of Rights and Freedoms</w:t>
            </w:r>
            <w:r w:rsidR="00F016FF" w:rsidRPr="00C167CE">
              <w:rPr>
                <w:rFonts w:asciiTheme="minorHAnsi" w:hAnsiTheme="minorHAnsi" w:cs="Courier New"/>
                <w:sz w:val="20"/>
                <w:szCs w:val="20"/>
              </w:rPr>
              <w:t xml:space="preserve"> on Canadian citizens</w:t>
            </w:r>
            <w:r w:rsidR="00F016FF" w:rsidRPr="00C167CE">
              <w:rPr>
                <w:rFonts w:asciiTheme="minorHAnsi" w:hAnsiTheme="minorHAnsi" w:cs="Courier New"/>
                <w:sz w:val="20"/>
                <w:szCs w:val="20"/>
              </w:rPr>
              <w:br/>
            </w:r>
            <w:r w:rsidR="00F016FF" w:rsidRPr="00C167CE">
              <w:rPr>
                <w:rFonts w:asciiTheme="minorHAnsi" w:hAnsiTheme="minorHAnsi" w:cs="Courier New"/>
                <w:b/>
                <w:sz w:val="20"/>
                <w:szCs w:val="20"/>
              </w:rPr>
              <w:t>2.</w:t>
            </w:r>
            <w:r w:rsidRPr="00C167CE">
              <w:rPr>
                <w:rFonts w:asciiTheme="minorHAnsi" w:hAnsiTheme="minorHAnsi" w:cs="Courier New"/>
                <w:b/>
                <w:sz w:val="20"/>
                <w:szCs w:val="20"/>
              </w:rPr>
              <w:t>3</w:t>
            </w:r>
            <w:r w:rsidR="00F016FF" w:rsidRPr="00C167CE">
              <w:rPr>
                <w:rFonts w:asciiTheme="minorHAnsi" w:hAnsiTheme="minorHAnsi" w:cs="Courier New"/>
                <w:sz w:val="20"/>
                <w:szCs w:val="20"/>
              </w:rPr>
              <w:t xml:space="preserve"> Impact of Human Rights on Canadian citizens.</w:t>
            </w:r>
          </w:p>
          <w:p w:rsidR="00650657" w:rsidRPr="00C167CE" w:rsidRDefault="00650657" w:rsidP="008831A1">
            <w:pPr>
              <w:pStyle w:val="PlainText"/>
              <w:ind w:left="-18"/>
              <w:rPr>
                <w:rFonts w:asciiTheme="minorHAnsi" w:hAnsiTheme="minorHAnsi"/>
                <w:sz w:val="20"/>
                <w:szCs w:val="20"/>
              </w:rPr>
            </w:pPr>
          </w:p>
        </w:tc>
      </w:tr>
      <w:tr w:rsidR="00650657" w:rsidTr="001742DA">
        <w:tc>
          <w:tcPr>
            <w:tcW w:w="3870" w:type="dxa"/>
            <w:tcBorders>
              <w:top w:val="single" w:sz="4" w:space="0" w:color="000000"/>
              <w:left w:val="single" w:sz="4" w:space="0" w:color="000000"/>
              <w:bottom w:val="single" w:sz="4" w:space="0" w:color="000000"/>
              <w:right w:val="single" w:sz="4" w:space="0" w:color="000000"/>
            </w:tcBorders>
            <w:vAlign w:val="center"/>
            <w:hideMark/>
          </w:tcPr>
          <w:p w:rsidR="00650657" w:rsidRPr="00C167CE" w:rsidRDefault="00650657" w:rsidP="00BA0165">
            <w:pPr>
              <w:spacing w:after="200" w:line="276" w:lineRule="auto"/>
              <w:rPr>
                <w:rFonts w:asciiTheme="minorHAnsi" w:hAnsiTheme="minorHAnsi" w:cs="Courier New"/>
                <w:b/>
                <w:sz w:val="20"/>
              </w:rPr>
            </w:pPr>
            <w:r w:rsidRPr="00C167CE">
              <w:rPr>
                <w:rFonts w:asciiTheme="minorHAnsi" w:eastAsiaTheme="minorEastAsia" w:hAnsiTheme="minorHAnsi"/>
                <w:b/>
                <w:sz w:val="20"/>
                <w:lang w:val="en-CA"/>
              </w:rPr>
              <w:br/>
              <w:t xml:space="preserve">3. </w:t>
            </w:r>
            <w:r w:rsidR="000B20D7" w:rsidRPr="00C167CE">
              <w:rPr>
                <w:rFonts w:asciiTheme="minorHAnsi" w:hAnsiTheme="minorHAnsi" w:cs="Courier New"/>
                <w:b/>
                <w:sz w:val="20"/>
              </w:rPr>
              <w:t>Principles of Criminal Law</w:t>
            </w:r>
            <w:r w:rsidRPr="00C167CE">
              <w:rPr>
                <w:rFonts w:asciiTheme="minorHAnsi" w:hAnsiTheme="minorHAnsi" w:cs="Courier New"/>
                <w:b/>
                <w:sz w:val="20"/>
              </w:rPr>
              <w:t>:</w:t>
            </w:r>
          </w:p>
          <w:p w:rsidR="00650657" w:rsidRPr="00C167CE" w:rsidRDefault="00F016FF" w:rsidP="001742DA">
            <w:pPr>
              <w:spacing w:after="200" w:line="276" w:lineRule="auto"/>
              <w:rPr>
                <w:rFonts w:asciiTheme="minorHAnsi" w:eastAsiaTheme="minorEastAsia" w:hAnsiTheme="minorHAnsi"/>
                <w:sz w:val="20"/>
                <w:lang w:val="en-CA"/>
              </w:rPr>
            </w:pPr>
            <w:r w:rsidRPr="00C167CE">
              <w:rPr>
                <w:rFonts w:asciiTheme="minorHAnsi" w:eastAsiaTheme="minorEastAsia" w:hAnsiTheme="minorHAnsi"/>
                <w:sz w:val="20"/>
                <w:lang w:val="en-CA"/>
              </w:rPr>
              <w:t xml:space="preserve">Understanding what constitutes a crime </w:t>
            </w:r>
            <w:r w:rsidR="001742DA" w:rsidRPr="00C167CE">
              <w:rPr>
                <w:rFonts w:asciiTheme="minorHAnsi" w:eastAsiaTheme="minorEastAsia" w:hAnsiTheme="minorHAnsi"/>
                <w:sz w:val="20"/>
                <w:lang w:val="en-CA"/>
              </w:rPr>
              <w:t>and criminal processes involved in</w:t>
            </w:r>
            <w:r w:rsidRPr="00C167CE">
              <w:rPr>
                <w:rFonts w:asciiTheme="minorHAnsi" w:eastAsiaTheme="minorEastAsia" w:hAnsiTheme="minorHAnsi"/>
                <w:sz w:val="20"/>
                <w:lang w:val="en-CA"/>
              </w:rPr>
              <w:t xml:space="preserve"> Canada</w:t>
            </w:r>
            <w:r w:rsidR="001742DA" w:rsidRPr="00C167CE">
              <w:rPr>
                <w:rFonts w:asciiTheme="minorHAnsi" w:eastAsiaTheme="minorEastAsia" w:hAnsiTheme="minorHAnsi"/>
                <w:sz w:val="20"/>
                <w:lang w:val="en-CA"/>
              </w:rPr>
              <w:t>’s justice system</w:t>
            </w:r>
            <w:r w:rsidRPr="00C167CE">
              <w:rPr>
                <w:rFonts w:asciiTheme="minorHAnsi" w:eastAsiaTheme="minorEastAsia" w:hAnsiTheme="minorHAnsi"/>
                <w:sz w:val="20"/>
                <w:lang w:val="en-CA"/>
              </w:rPr>
              <w:t>.</w:t>
            </w:r>
          </w:p>
        </w:tc>
        <w:tc>
          <w:tcPr>
            <w:tcW w:w="6480" w:type="dxa"/>
            <w:tcBorders>
              <w:top w:val="single" w:sz="4" w:space="0" w:color="000000"/>
              <w:left w:val="single" w:sz="4" w:space="0" w:color="000000"/>
              <w:bottom w:val="single" w:sz="4" w:space="0" w:color="000000"/>
              <w:right w:val="single" w:sz="4" w:space="0" w:color="000000"/>
            </w:tcBorders>
            <w:vAlign w:val="center"/>
            <w:hideMark/>
          </w:tcPr>
          <w:p w:rsidR="009C160B" w:rsidRDefault="00650657" w:rsidP="008831A1">
            <w:pPr>
              <w:pStyle w:val="PlainText"/>
              <w:rPr>
                <w:rFonts w:asciiTheme="minorHAnsi" w:hAnsiTheme="minorHAnsi" w:cs="Courier New"/>
                <w:sz w:val="20"/>
                <w:szCs w:val="20"/>
              </w:rPr>
            </w:pPr>
            <w:r w:rsidRPr="00C167CE">
              <w:rPr>
                <w:rFonts w:asciiTheme="minorHAnsi" w:hAnsiTheme="minorHAnsi" w:cs="Courier New"/>
                <w:b/>
                <w:sz w:val="20"/>
                <w:szCs w:val="20"/>
              </w:rPr>
              <w:br/>
              <w:t>3.1</w:t>
            </w:r>
            <w:r w:rsidRPr="00C167CE">
              <w:rPr>
                <w:rFonts w:asciiTheme="minorHAnsi" w:hAnsiTheme="minorHAnsi" w:cs="Courier New"/>
                <w:sz w:val="20"/>
                <w:szCs w:val="20"/>
              </w:rPr>
              <w:t xml:space="preserve"> </w:t>
            </w:r>
            <w:r w:rsidR="008831A1" w:rsidRPr="00C167CE">
              <w:rPr>
                <w:rFonts w:asciiTheme="minorHAnsi" w:hAnsiTheme="minorHAnsi" w:cs="Courier New"/>
                <w:sz w:val="20"/>
                <w:szCs w:val="20"/>
              </w:rPr>
              <w:t>Elements of a crime</w:t>
            </w:r>
          </w:p>
          <w:p w:rsidR="00650657" w:rsidRPr="00C167CE" w:rsidRDefault="009C160B" w:rsidP="008831A1">
            <w:pPr>
              <w:pStyle w:val="PlainText"/>
              <w:rPr>
                <w:rFonts w:asciiTheme="minorHAnsi" w:hAnsiTheme="minorHAnsi" w:cs="Courier New"/>
                <w:sz w:val="20"/>
                <w:szCs w:val="20"/>
              </w:rPr>
            </w:pPr>
            <w:r>
              <w:rPr>
                <w:rFonts w:asciiTheme="minorHAnsi" w:hAnsiTheme="minorHAnsi" w:cs="Courier New"/>
                <w:sz w:val="20"/>
                <w:szCs w:val="20"/>
              </w:rPr>
              <w:t>3.2 Criminal</w:t>
            </w:r>
            <w:r w:rsidR="008831A1" w:rsidRPr="00C167CE">
              <w:rPr>
                <w:rFonts w:asciiTheme="minorHAnsi" w:hAnsiTheme="minorHAnsi" w:cs="Courier New"/>
                <w:sz w:val="20"/>
                <w:szCs w:val="20"/>
              </w:rPr>
              <w:t xml:space="preserve"> offences</w:t>
            </w:r>
          </w:p>
          <w:p w:rsidR="008831A1" w:rsidRPr="00C167CE" w:rsidRDefault="008831A1" w:rsidP="008831A1">
            <w:pPr>
              <w:pStyle w:val="PlainText"/>
              <w:rPr>
                <w:rFonts w:asciiTheme="minorHAnsi" w:hAnsiTheme="minorHAnsi" w:cs="Courier New"/>
                <w:sz w:val="20"/>
                <w:szCs w:val="20"/>
              </w:rPr>
            </w:pPr>
            <w:r w:rsidRPr="00C167CE">
              <w:rPr>
                <w:rFonts w:asciiTheme="minorHAnsi" w:hAnsiTheme="minorHAnsi" w:cs="Courier New"/>
                <w:b/>
                <w:sz w:val="20"/>
                <w:szCs w:val="20"/>
              </w:rPr>
              <w:t>3.2</w:t>
            </w:r>
            <w:r w:rsidRPr="00C167CE">
              <w:rPr>
                <w:rFonts w:asciiTheme="minorHAnsi" w:hAnsiTheme="minorHAnsi" w:cs="Courier New"/>
                <w:sz w:val="20"/>
                <w:szCs w:val="20"/>
              </w:rPr>
              <w:t xml:space="preserve"> Common Law, Statute Law, Constitutional Law</w:t>
            </w:r>
          </w:p>
          <w:p w:rsidR="00650657" w:rsidRPr="00C167CE" w:rsidRDefault="00650657" w:rsidP="00BA0165">
            <w:pPr>
              <w:ind w:left="347" w:hanging="395"/>
              <w:rPr>
                <w:rFonts w:asciiTheme="minorHAnsi" w:hAnsiTheme="minorHAnsi"/>
                <w:sz w:val="20"/>
              </w:rPr>
            </w:pPr>
          </w:p>
        </w:tc>
      </w:tr>
      <w:tr w:rsidR="00650657" w:rsidTr="001742DA">
        <w:tc>
          <w:tcPr>
            <w:tcW w:w="3870" w:type="dxa"/>
            <w:tcBorders>
              <w:top w:val="single" w:sz="4" w:space="0" w:color="000000"/>
              <w:left w:val="single" w:sz="4" w:space="0" w:color="000000"/>
              <w:bottom w:val="single" w:sz="4" w:space="0" w:color="000000"/>
              <w:right w:val="single" w:sz="4" w:space="0" w:color="000000"/>
            </w:tcBorders>
            <w:vAlign w:val="center"/>
            <w:hideMark/>
          </w:tcPr>
          <w:p w:rsidR="00650657" w:rsidRPr="00C167CE" w:rsidRDefault="00650657" w:rsidP="00BA0165">
            <w:pPr>
              <w:spacing w:after="200" w:line="276" w:lineRule="auto"/>
              <w:rPr>
                <w:rFonts w:asciiTheme="minorHAnsi" w:eastAsiaTheme="minorEastAsia" w:hAnsiTheme="minorHAnsi"/>
                <w:b/>
                <w:sz w:val="20"/>
                <w:lang w:val="en-CA"/>
              </w:rPr>
            </w:pPr>
            <w:r w:rsidRPr="00C167CE">
              <w:rPr>
                <w:rFonts w:asciiTheme="minorHAnsi" w:eastAsiaTheme="minorEastAsia" w:hAnsiTheme="minorHAnsi"/>
                <w:b/>
                <w:sz w:val="20"/>
                <w:lang w:val="en-CA"/>
              </w:rPr>
              <w:br/>
              <w:t xml:space="preserve">4. </w:t>
            </w:r>
            <w:r w:rsidR="000B20D7" w:rsidRPr="00C167CE">
              <w:rPr>
                <w:rFonts w:asciiTheme="minorHAnsi" w:hAnsiTheme="minorHAnsi" w:cs="Courier New"/>
                <w:b/>
                <w:sz w:val="20"/>
              </w:rPr>
              <w:t xml:space="preserve">The Court System </w:t>
            </w:r>
          </w:p>
          <w:p w:rsidR="00650657" w:rsidRPr="00C167CE" w:rsidRDefault="008559B4" w:rsidP="008559B4">
            <w:pPr>
              <w:spacing w:after="200" w:line="276" w:lineRule="auto"/>
              <w:rPr>
                <w:rFonts w:asciiTheme="minorHAnsi" w:hAnsiTheme="minorHAnsi"/>
                <w:sz w:val="20"/>
              </w:rPr>
            </w:pPr>
            <w:r w:rsidRPr="00C167CE">
              <w:rPr>
                <w:rFonts w:asciiTheme="minorHAnsi" w:eastAsiaTheme="minorEastAsia" w:hAnsiTheme="minorHAnsi"/>
                <w:sz w:val="20"/>
                <w:lang w:val="en-CA"/>
              </w:rPr>
              <w:t>Understanding the role of the courts and other dispute resolution mechanisms in Canada</w:t>
            </w:r>
            <w:r w:rsidR="00F417A2" w:rsidRPr="00C167CE">
              <w:rPr>
                <w:rFonts w:asciiTheme="minorHAnsi" w:eastAsiaTheme="minorEastAsia" w:hAnsiTheme="minorHAnsi"/>
                <w:sz w:val="20"/>
                <w:lang w:val="en-CA"/>
              </w:rPr>
              <w:t>’</w:t>
            </w:r>
            <w:r w:rsidRPr="00C167CE">
              <w:rPr>
                <w:rFonts w:asciiTheme="minorHAnsi" w:eastAsiaTheme="minorEastAsia" w:hAnsiTheme="minorHAnsi"/>
                <w:sz w:val="20"/>
                <w:lang w:val="en-CA"/>
              </w:rPr>
              <w:t>s Justice System.</w:t>
            </w:r>
          </w:p>
        </w:tc>
        <w:tc>
          <w:tcPr>
            <w:tcW w:w="6480" w:type="dxa"/>
            <w:tcBorders>
              <w:top w:val="single" w:sz="4" w:space="0" w:color="000000"/>
              <w:left w:val="single" w:sz="4" w:space="0" w:color="000000"/>
              <w:bottom w:val="single" w:sz="4" w:space="0" w:color="000000"/>
              <w:right w:val="single" w:sz="4" w:space="0" w:color="000000"/>
            </w:tcBorders>
            <w:vAlign w:val="center"/>
            <w:hideMark/>
          </w:tcPr>
          <w:p w:rsidR="00650657" w:rsidRPr="00C167CE" w:rsidRDefault="00650657" w:rsidP="00BA0165">
            <w:pPr>
              <w:pStyle w:val="PlainText"/>
              <w:rPr>
                <w:rFonts w:asciiTheme="minorHAnsi" w:hAnsiTheme="minorHAnsi" w:cs="Courier New"/>
                <w:sz w:val="20"/>
                <w:szCs w:val="20"/>
              </w:rPr>
            </w:pPr>
            <w:r w:rsidRPr="00C167CE">
              <w:rPr>
                <w:rFonts w:asciiTheme="minorHAnsi" w:hAnsiTheme="minorHAnsi" w:cs="Courier New"/>
                <w:b/>
                <w:sz w:val="20"/>
                <w:szCs w:val="20"/>
              </w:rPr>
              <w:t>4.</w:t>
            </w:r>
            <w:r w:rsidR="005817F3">
              <w:rPr>
                <w:rFonts w:asciiTheme="minorHAnsi" w:hAnsiTheme="minorHAnsi" w:cs="Courier New"/>
                <w:b/>
                <w:sz w:val="20"/>
                <w:szCs w:val="20"/>
              </w:rPr>
              <w:t>1</w:t>
            </w:r>
            <w:r w:rsidRPr="00C167CE">
              <w:rPr>
                <w:rFonts w:asciiTheme="minorHAnsi" w:hAnsiTheme="minorHAnsi" w:cs="Courier New"/>
                <w:sz w:val="20"/>
                <w:szCs w:val="20"/>
              </w:rPr>
              <w:t xml:space="preserve"> </w:t>
            </w:r>
            <w:r w:rsidR="00F016FF" w:rsidRPr="00C167CE">
              <w:rPr>
                <w:rFonts w:asciiTheme="minorHAnsi" w:hAnsiTheme="minorHAnsi" w:cs="Courier New"/>
                <w:sz w:val="20"/>
                <w:szCs w:val="20"/>
              </w:rPr>
              <w:t xml:space="preserve">Criminal Law structures </w:t>
            </w:r>
            <w:r w:rsidR="005817F3">
              <w:rPr>
                <w:rFonts w:asciiTheme="minorHAnsi" w:hAnsiTheme="minorHAnsi" w:cs="Courier New"/>
                <w:sz w:val="20"/>
                <w:szCs w:val="20"/>
              </w:rPr>
              <w:t>and processes</w:t>
            </w:r>
          </w:p>
          <w:p w:rsidR="00650657" w:rsidRPr="00C167CE" w:rsidRDefault="00650657" w:rsidP="00BA0165">
            <w:pPr>
              <w:pStyle w:val="PlainText"/>
              <w:rPr>
                <w:rFonts w:asciiTheme="minorHAnsi" w:hAnsiTheme="minorHAnsi" w:cs="Courier New"/>
                <w:sz w:val="20"/>
                <w:szCs w:val="20"/>
              </w:rPr>
            </w:pPr>
            <w:r w:rsidRPr="00C167CE">
              <w:rPr>
                <w:rFonts w:asciiTheme="minorHAnsi" w:hAnsiTheme="minorHAnsi" w:cs="Courier New"/>
                <w:b/>
                <w:sz w:val="20"/>
                <w:szCs w:val="20"/>
              </w:rPr>
              <w:t>4.</w:t>
            </w:r>
            <w:r w:rsidR="005817F3">
              <w:rPr>
                <w:rFonts w:asciiTheme="minorHAnsi" w:hAnsiTheme="minorHAnsi" w:cs="Courier New"/>
                <w:b/>
                <w:sz w:val="20"/>
                <w:szCs w:val="20"/>
              </w:rPr>
              <w:t>2</w:t>
            </w:r>
            <w:r w:rsidRPr="00C167CE">
              <w:rPr>
                <w:rFonts w:asciiTheme="minorHAnsi" w:hAnsiTheme="minorHAnsi" w:cs="Courier New"/>
                <w:sz w:val="20"/>
                <w:szCs w:val="20"/>
              </w:rPr>
              <w:t xml:space="preserve"> </w:t>
            </w:r>
            <w:r w:rsidR="008831A1" w:rsidRPr="00C167CE">
              <w:rPr>
                <w:rFonts w:asciiTheme="minorHAnsi" w:hAnsiTheme="minorHAnsi" w:cs="Courier New"/>
                <w:sz w:val="20"/>
                <w:szCs w:val="20"/>
              </w:rPr>
              <w:t>Indigenous principles</w:t>
            </w:r>
            <w:r w:rsidR="00F016FF" w:rsidRPr="00C167CE">
              <w:rPr>
                <w:rFonts w:asciiTheme="minorHAnsi" w:hAnsiTheme="minorHAnsi" w:cs="Courier New"/>
                <w:sz w:val="20"/>
                <w:szCs w:val="20"/>
              </w:rPr>
              <w:t xml:space="preserve"> structures and</w:t>
            </w:r>
            <w:r w:rsidR="001742DA" w:rsidRPr="00C167CE">
              <w:rPr>
                <w:rFonts w:asciiTheme="minorHAnsi" w:hAnsiTheme="minorHAnsi" w:cs="Courier New"/>
                <w:sz w:val="20"/>
                <w:szCs w:val="20"/>
              </w:rPr>
              <w:t xml:space="preserve"> </w:t>
            </w:r>
            <w:r w:rsidR="005817F3">
              <w:rPr>
                <w:rFonts w:asciiTheme="minorHAnsi" w:hAnsiTheme="minorHAnsi" w:cs="Courier New"/>
                <w:sz w:val="20"/>
                <w:szCs w:val="20"/>
              </w:rPr>
              <w:t>processes</w:t>
            </w:r>
          </w:p>
          <w:p w:rsidR="00650657" w:rsidRPr="00C167CE" w:rsidRDefault="00650657" w:rsidP="008831A1">
            <w:pPr>
              <w:pStyle w:val="PlainText"/>
              <w:rPr>
                <w:rFonts w:asciiTheme="minorHAnsi" w:hAnsiTheme="minorHAnsi"/>
                <w:sz w:val="20"/>
                <w:szCs w:val="20"/>
              </w:rPr>
            </w:pPr>
          </w:p>
        </w:tc>
      </w:tr>
      <w:tr w:rsidR="000B20D7" w:rsidTr="001742DA">
        <w:tc>
          <w:tcPr>
            <w:tcW w:w="3870" w:type="dxa"/>
            <w:tcBorders>
              <w:top w:val="single" w:sz="4" w:space="0" w:color="000000"/>
              <w:left w:val="single" w:sz="4" w:space="0" w:color="000000"/>
              <w:bottom w:val="single" w:sz="4" w:space="0" w:color="000000"/>
              <w:right w:val="single" w:sz="4" w:space="0" w:color="000000"/>
            </w:tcBorders>
            <w:vAlign w:val="center"/>
          </w:tcPr>
          <w:p w:rsidR="000B20D7" w:rsidRPr="00C167CE" w:rsidRDefault="008559B4" w:rsidP="00BA0165">
            <w:pPr>
              <w:spacing w:after="200" w:line="276" w:lineRule="auto"/>
              <w:rPr>
                <w:rFonts w:asciiTheme="minorHAnsi" w:eastAsiaTheme="minorEastAsia" w:hAnsiTheme="minorHAnsi"/>
                <w:b/>
                <w:sz w:val="20"/>
                <w:lang w:val="en-CA"/>
              </w:rPr>
            </w:pPr>
            <w:r w:rsidRPr="00C167CE">
              <w:rPr>
                <w:rFonts w:asciiTheme="minorHAnsi" w:eastAsiaTheme="minorEastAsia" w:hAnsiTheme="minorHAnsi"/>
                <w:b/>
                <w:sz w:val="20"/>
                <w:lang w:val="en-CA"/>
              </w:rPr>
              <w:br/>
            </w:r>
            <w:r w:rsidR="000B20D7" w:rsidRPr="00C167CE">
              <w:rPr>
                <w:rFonts w:asciiTheme="minorHAnsi" w:eastAsiaTheme="minorEastAsia" w:hAnsiTheme="minorHAnsi"/>
                <w:b/>
                <w:sz w:val="20"/>
                <w:lang w:val="en-CA"/>
              </w:rPr>
              <w:t xml:space="preserve">5. </w:t>
            </w:r>
            <w:r w:rsidR="00F417A2" w:rsidRPr="00C167CE">
              <w:rPr>
                <w:rFonts w:asciiTheme="minorHAnsi" w:eastAsiaTheme="minorEastAsia" w:hAnsiTheme="minorHAnsi"/>
                <w:b/>
                <w:sz w:val="20"/>
                <w:lang w:val="en-CA"/>
              </w:rPr>
              <w:t xml:space="preserve">Correctional System and </w:t>
            </w:r>
            <w:r w:rsidR="000B20D7" w:rsidRPr="00C167CE">
              <w:rPr>
                <w:rFonts w:asciiTheme="minorHAnsi" w:eastAsiaTheme="minorEastAsia" w:hAnsiTheme="minorHAnsi"/>
                <w:b/>
                <w:sz w:val="20"/>
                <w:lang w:val="en-CA"/>
              </w:rPr>
              <w:t>Sentencing</w:t>
            </w:r>
          </w:p>
          <w:p w:rsidR="008559B4" w:rsidRPr="00C167CE" w:rsidRDefault="00B759FD" w:rsidP="00BA0165">
            <w:pPr>
              <w:spacing w:after="200" w:line="276" w:lineRule="auto"/>
              <w:rPr>
                <w:rFonts w:asciiTheme="minorHAnsi" w:eastAsiaTheme="minorEastAsia" w:hAnsiTheme="minorHAnsi"/>
                <w:sz w:val="20"/>
                <w:lang w:val="en-CA"/>
              </w:rPr>
            </w:pPr>
            <w:r w:rsidRPr="00C167CE">
              <w:rPr>
                <w:rFonts w:asciiTheme="minorHAnsi" w:eastAsiaTheme="minorEastAsia" w:hAnsiTheme="minorHAnsi"/>
                <w:sz w:val="20"/>
                <w:lang w:val="en-CA"/>
              </w:rPr>
              <w:t>Understanding the role of the Correctional System and how</w:t>
            </w:r>
            <w:r w:rsidR="008559B4" w:rsidRPr="00C167CE">
              <w:rPr>
                <w:rFonts w:asciiTheme="minorHAnsi" w:eastAsiaTheme="minorEastAsia" w:hAnsiTheme="minorHAnsi"/>
                <w:sz w:val="20"/>
                <w:lang w:val="en-CA"/>
              </w:rPr>
              <w:t xml:space="preserve"> sentencing under the Criminal Code of Canada is administered.</w:t>
            </w:r>
          </w:p>
        </w:tc>
        <w:tc>
          <w:tcPr>
            <w:tcW w:w="6480" w:type="dxa"/>
            <w:tcBorders>
              <w:top w:val="single" w:sz="4" w:space="0" w:color="000000"/>
              <w:left w:val="single" w:sz="4" w:space="0" w:color="000000"/>
              <w:bottom w:val="single" w:sz="4" w:space="0" w:color="000000"/>
              <w:right w:val="single" w:sz="4" w:space="0" w:color="000000"/>
            </w:tcBorders>
            <w:vAlign w:val="center"/>
          </w:tcPr>
          <w:p w:rsidR="00A1281A" w:rsidRPr="00C167CE" w:rsidRDefault="00A1281A" w:rsidP="00A1281A">
            <w:pPr>
              <w:pStyle w:val="PlainText"/>
              <w:rPr>
                <w:rFonts w:asciiTheme="minorHAnsi" w:hAnsiTheme="minorHAnsi" w:cs="Courier New"/>
                <w:sz w:val="20"/>
                <w:szCs w:val="20"/>
              </w:rPr>
            </w:pPr>
            <w:r w:rsidRPr="00C167CE">
              <w:rPr>
                <w:rFonts w:asciiTheme="minorHAnsi" w:hAnsiTheme="minorHAnsi" w:cs="Courier New"/>
                <w:b/>
                <w:sz w:val="20"/>
                <w:szCs w:val="20"/>
              </w:rPr>
              <w:t>5.1</w:t>
            </w:r>
            <w:r w:rsidRPr="00C167CE">
              <w:rPr>
                <w:rFonts w:asciiTheme="minorHAnsi" w:hAnsiTheme="minorHAnsi" w:cs="Courier New"/>
                <w:sz w:val="20"/>
                <w:szCs w:val="20"/>
              </w:rPr>
              <w:t xml:space="preserve"> Sentencing Principles</w:t>
            </w:r>
          </w:p>
          <w:p w:rsidR="00A1281A" w:rsidRPr="00C167CE" w:rsidRDefault="00A1281A" w:rsidP="00A1281A">
            <w:pPr>
              <w:pStyle w:val="PlainText"/>
              <w:rPr>
                <w:rFonts w:asciiTheme="minorHAnsi" w:hAnsiTheme="minorHAnsi" w:cs="Courier New"/>
                <w:sz w:val="20"/>
                <w:szCs w:val="20"/>
              </w:rPr>
            </w:pPr>
            <w:r w:rsidRPr="00C167CE">
              <w:rPr>
                <w:rFonts w:asciiTheme="minorHAnsi" w:hAnsiTheme="minorHAnsi" w:cs="Courier New"/>
                <w:b/>
                <w:sz w:val="20"/>
                <w:szCs w:val="20"/>
              </w:rPr>
              <w:t>5.2</w:t>
            </w:r>
            <w:r w:rsidRPr="00C167CE">
              <w:rPr>
                <w:rFonts w:asciiTheme="minorHAnsi" w:hAnsiTheme="minorHAnsi" w:cs="Courier New"/>
                <w:sz w:val="20"/>
                <w:szCs w:val="20"/>
              </w:rPr>
              <w:t xml:space="preserve"> Indigenous Principles</w:t>
            </w:r>
          </w:p>
          <w:p w:rsidR="000B20D7" w:rsidRPr="00C167CE" w:rsidRDefault="00A1281A" w:rsidP="00A1281A">
            <w:pPr>
              <w:pStyle w:val="PlainText"/>
              <w:rPr>
                <w:rFonts w:asciiTheme="minorHAnsi" w:hAnsiTheme="minorHAnsi" w:cs="Courier New"/>
                <w:sz w:val="20"/>
                <w:szCs w:val="20"/>
              </w:rPr>
            </w:pPr>
            <w:r w:rsidRPr="00C167CE">
              <w:rPr>
                <w:rFonts w:asciiTheme="minorHAnsi" w:hAnsiTheme="minorHAnsi" w:cs="Courier New"/>
                <w:b/>
                <w:sz w:val="20"/>
                <w:szCs w:val="20"/>
              </w:rPr>
              <w:t>5.3</w:t>
            </w:r>
            <w:r w:rsidRPr="00C167CE">
              <w:rPr>
                <w:rFonts w:asciiTheme="minorHAnsi" w:hAnsiTheme="minorHAnsi" w:cs="Courier New"/>
                <w:sz w:val="20"/>
                <w:szCs w:val="20"/>
              </w:rPr>
              <w:t xml:space="preserve"> Diversion </w:t>
            </w:r>
            <w:r w:rsidR="00791E4B" w:rsidRPr="00C167CE">
              <w:rPr>
                <w:rFonts w:asciiTheme="minorHAnsi" w:hAnsiTheme="minorHAnsi" w:cs="Courier New"/>
                <w:sz w:val="20"/>
                <w:szCs w:val="20"/>
              </w:rPr>
              <w:t>Sentencing</w:t>
            </w:r>
          </w:p>
          <w:p w:rsidR="00B759FD" w:rsidRPr="00C167CE" w:rsidRDefault="00B759FD" w:rsidP="00A1281A">
            <w:pPr>
              <w:pStyle w:val="PlainText"/>
              <w:rPr>
                <w:rFonts w:asciiTheme="minorHAnsi" w:hAnsiTheme="minorHAnsi" w:cs="Courier New"/>
                <w:sz w:val="20"/>
                <w:szCs w:val="20"/>
              </w:rPr>
            </w:pPr>
            <w:r w:rsidRPr="00C167CE">
              <w:rPr>
                <w:rFonts w:asciiTheme="minorHAnsi" w:hAnsiTheme="minorHAnsi" w:cs="Courier New"/>
                <w:b/>
                <w:sz w:val="20"/>
                <w:szCs w:val="20"/>
              </w:rPr>
              <w:t>5.4</w:t>
            </w:r>
            <w:r w:rsidRPr="00C167CE">
              <w:rPr>
                <w:rFonts w:asciiTheme="minorHAnsi" w:hAnsiTheme="minorHAnsi" w:cs="Courier New"/>
                <w:sz w:val="20"/>
                <w:szCs w:val="20"/>
              </w:rPr>
              <w:t xml:space="preserve"> Correctional institutions and structures</w:t>
            </w:r>
          </w:p>
        </w:tc>
      </w:tr>
      <w:tr w:rsidR="001742DA" w:rsidTr="001742DA">
        <w:tc>
          <w:tcPr>
            <w:tcW w:w="3870" w:type="dxa"/>
            <w:tcBorders>
              <w:top w:val="single" w:sz="4" w:space="0" w:color="000000"/>
              <w:left w:val="single" w:sz="4" w:space="0" w:color="000000"/>
              <w:bottom w:val="single" w:sz="4" w:space="0" w:color="000000"/>
              <w:right w:val="single" w:sz="4" w:space="0" w:color="000000"/>
            </w:tcBorders>
            <w:vAlign w:val="center"/>
          </w:tcPr>
          <w:p w:rsidR="001742DA" w:rsidRPr="00C167CE" w:rsidRDefault="001742DA" w:rsidP="00BA0165">
            <w:pPr>
              <w:spacing w:after="200" w:line="276" w:lineRule="auto"/>
              <w:rPr>
                <w:rFonts w:asciiTheme="minorHAnsi" w:eastAsiaTheme="minorEastAsia" w:hAnsiTheme="minorHAnsi"/>
                <w:b/>
                <w:sz w:val="20"/>
                <w:lang w:val="en-CA"/>
              </w:rPr>
            </w:pPr>
            <w:r w:rsidRPr="00C167CE">
              <w:rPr>
                <w:rFonts w:asciiTheme="minorHAnsi" w:eastAsiaTheme="minorEastAsia" w:hAnsiTheme="minorHAnsi"/>
                <w:b/>
                <w:sz w:val="20"/>
                <w:lang w:val="en-CA"/>
              </w:rPr>
              <w:br/>
              <w:t>6. Principles of Civil Law</w:t>
            </w:r>
            <w:r w:rsidR="005817F3">
              <w:rPr>
                <w:rFonts w:asciiTheme="minorHAnsi" w:eastAsiaTheme="minorEastAsia" w:hAnsiTheme="minorHAnsi"/>
                <w:b/>
                <w:sz w:val="20"/>
                <w:lang w:val="en-CA"/>
              </w:rPr>
              <w:t xml:space="preserve"> </w:t>
            </w:r>
            <w:r w:rsidR="005817F3" w:rsidRPr="00C167CE">
              <w:rPr>
                <w:rFonts w:asciiTheme="minorHAnsi" w:hAnsiTheme="minorHAnsi" w:cs="Courier New"/>
                <w:b/>
                <w:sz w:val="20"/>
              </w:rPr>
              <w:t>and Dispute Resolution</w:t>
            </w:r>
          </w:p>
          <w:p w:rsidR="001742DA" w:rsidRPr="00C167CE" w:rsidRDefault="001742DA" w:rsidP="00BA0165">
            <w:pPr>
              <w:spacing w:after="200" w:line="276" w:lineRule="auto"/>
              <w:rPr>
                <w:rFonts w:asciiTheme="minorHAnsi" w:eastAsiaTheme="minorEastAsia" w:hAnsiTheme="minorHAnsi"/>
                <w:sz w:val="20"/>
                <w:lang w:val="en-CA"/>
              </w:rPr>
            </w:pPr>
            <w:r w:rsidRPr="00C167CE">
              <w:rPr>
                <w:rFonts w:asciiTheme="minorHAnsi" w:eastAsiaTheme="minorEastAsia" w:hAnsiTheme="minorHAnsi"/>
                <w:sz w:val="20"/>
                <w:lang w:val="en-CA"/>
              </w:rPr>
              <w:t>Understanding the legal relationships between Canadian citizens.</w:t>
            </w:r>
          </w:p>
        </w:tc>
        <w:tc>
          <w:tcPr>
            <w:tcW w:w="6480" w:type="dxa"/>
            <w:tcBorders>
              <w:top w:val="single" w:sz="4" w:space="0" w:color="000000"/>
              <w:left w:val="single" w:sz="4" w:space="0" w:color="000000"/>
              <w:bottom w:val="single" w:sz="4" w:space="0" w:color="000000"/>
              <w:right w:val="single" w:sz="4" w:space="0" w:color="000000"/>
            </w:tcBorders>
            <w:vAlign w:val="center"/>
          </w:tcPr>
          <w:p w:rsidR="005817F3" w:rsidRPr="00C167CE" w:rsidRDefault="005817F3" w:rsidP="005817F3">
            <w:pPr>
              <w:pStyle w:val="PlainText"/>
              <w:rPr>
                <w:rFonts w:asciiTheme="minorHAnsi" w:hAnsiTheme="minorHAnsi" w:cs="Courier New"/>
                <w:sz w:val="20"/>
                <w:szCs w:val="20"/>
              </w:rPr>
            </w:pPr>
            <w:r>
              <w:rPr>
                <w:rFonts w:asciiTheme="minorHAnsi" w:hAnsiTheme="minorHAnsi" w:cs="Courier New"/>
                <w:b/>
                <w:sz w:val="20"/>
                <w:szCs w:val="20"/>
              </w:rPr>
              <w:t>6</w:t>
            </w:r>
            <w:r w:rsidRPr="00C167CE">
              <w:rPr>
                <w:rFonts w:asciiTheme="minorHAnsi" w:hAnsiTheme="minorHAnsi" w:cs="Courier New"/>
                <w:b/>
                <w:sz w:val="20"/>
                <w:szCs w:val="20"/>
              </w:rPr>
              <w:t>.1</w:t>
            </w:r>
            <w:r w:rsidRPr="00C167CE">
              <w:rPr>
                <w:rFonts w:asciiTheme="minorHAnsi" w:hAnsiTheme="minorHAnsi" w:cs="Courier New"/>
                <w:sz w:val="20"/>
                <w:szCs w:val="20"/>
              </w:rPr>
              <w:t xml:space="preserve"> Civil/Family Law structures and </w:t>
            </w:r>
            <w:r>
              <w:rPr>
                <w:rFonts w:asciiTheme="minorHAnsi" w:hAnsiTheme="minorHAnsi" w:cs="Courier New"/>
                <w:sz w:val="20"/>
                <w:szCs w:val="20"/>
              </w:rPr>
              <w:t>processes</w:t>
            </w:r>
          </w:p>
          <w:p w:rsidR="001742DA" w:rsidRPr="00C167CE" w:rsidRDefault="005817F3" w:rsidP="005817F3">
            <w:pPr>
              <w:pStyle w:val="PlainText"/>
              <w:rPr>
                <w:rFonts w:asciiTheme="minorHAnsi" w:hAnsiTheme="minorHAnsi" w:cs="Courier New"/>
                <w:b/>
                <w:sz w:val="20"/>
                <w:szCs w:val="20"/>
              </w:rPr>
            </w:pPr>
            <w:r>
              <w:rPr>
                <w:rFonts w:asciiTheme="minorHAnsi" w:hAnsiTheme="minorHAnsi" w:cs="Courier New"/>
                <w:b/>
                <w:sz w:val="20"/>
                <w:szCs w:val="20"/>
              </w:rPr>
              <w:t>6.2</w:t>
            </w:r>
            <w:r w:rsidR="001742DA" w:rsidRPr="00C167CE">
              <w:rPr>
                <w:rFonts w:asciiTheme="minorHAnsi" w:hAnsiTheme="minorHAnsi" w:cs="Courier New"/>
                <w:b/>
                <w:sz w:val="20"/>
                <w:szCs w:val="20"/>
              </w:rPr>
              <w:t xml:space="preserve"> </w:t>
            </w:r>
            <w:r w:rsidRPr="005817F3">
              <w:rPr>
                <w:rFonts w:asciiTheme="minorHAnsi" w:hAnsiTheme="minorHAnsi" w:cs="Courier New"/>
                <w:sz w:val="20"/>
                <w:szCs w:val="20"/>
              </w:rPr>
              <w:t>Elements of Torts, types of offences</w:t>
            </w:r>
            <w:r w:rsidRPr="005817F3">
              <w:rPr>
                <w:rFonts w:asciiTheme="minorHAnsi" w:hAnsiTheme="minorHAnsi" w:cs="Courier New"/>
                <w:b/>
                <w:sz w:val="20"/>
                <w:szCs w:val="20"/>
              </w:rPr>
              <w:br/>
            </w:r>
            <w:r>
              <w:rPr>
                <w:rFonts w:asciiTheme="minorHAnsi" w:hAnsiTheme="minorHAnsi" w:cs="Courier New"/>
                <w:b/>
                <w:sz w:val="20"/>
                <w:szCs w:val="20"/>
              </w:rPr>
              <w:t xml:space="preserve">6.3 </w:t>
            </w:r>
            <w:r w:rsidR="00C167CE" w:rsidRPr="005817F3">
              <w:rPr>
                <w:rFonts w:asciiTheme="minorHAnsi" w:hAnsiTheme="minorHAnsi" w:cs="Courier New"/>
                <w:sz w:val="20"/>
                <w:szCs w:val="20"/>
              </w:rPr>
              <w:t xml:space="preserve">How </w:t>
            </w:r>
            <w:r w:rsidRPr="005817F3">
              <w:rPr>
                <w:rFonts w:asciiTheme="minorHAnsi" w:hAnsiTheme="minorHAnsi" w:cs="Courier New"/>
                <w:sz w:val="20"/>
                <w:szCs w:val="20"/>
              </w:rPr>
              <w:t>Civil Law disputes are resolved in Canada</w:t>
            </w:r>
            <w:r>
              <w:rPr>
                <w:rFonts w:asciiTheme="minorHAnsi" w:hAnsiTheme="minorHAnsi" w:cs="Courier New"/>
                <w:b/>
                <w:sz w:val="20"/>
                <w:szCs w:val="20"/>
              </w:rPr>
              <w:t xml:space="preserve"> </w:t>
            </w:r>
            <w:r w:rsidR="00C167CE">
              <w:rPr>
                <w:rFonts w:asciiTheme="minorHAnsi" w:hAnsiTheme="minorHAnsi" w:cs="Courier New"/>
                <w:b/>
                <w:sz w:val="20"/>
                <w:szCs w:val="20"/>
              </w:rPr>
              <w:t xml:space="preserve"> </w:t>
            </w:r>
          </w:p>
        </w:tc>
      </w:tr>
    </w:tbl>
    <w:p w:rsidR="00387596" w:rsidRPr="00402468" w:rsidRDefault="00387596" w:rsidP="00387596">
      <w:pPr>
        <w:rPr>
          <w:rFonts w:asciiTheme="minorHAnsi" w:hAnsiTheme="minorHAnsi"/>
          <w:sz w:val="22"/>
          <w:szCs w:val="22"/>
          <w:lang w:val="en-CA"/>
        </w:rPr>
      </w:pPr>
    </w:p>
    <w:p w:rsidR="00D37114" w:rsidRDefault="00D37114" w:rsidP="00D37114">
      <w:pPr>
        <w:jc w:val="both"/>
        <w:rPr>
          <w:rFonts w:asciiTheme="minorHAnsi" w:hAnsiTheme="minorHAnsi"/>
          <w:b/>
          <w:szCs w:val="24"/>
        </w:rPr>
      </w:pPr>
    </w:p>
    <w:p w:rsidR="00F25016" w:rsidRDefault="00F25016" w:rsidP="00D37114">
      <w:pPr>
        <w:rPr>
          <w:rFonts w:asciiTheme="minorHAnsi" w:hAnsiTheme="minorHAnsi"/>
          <w:b/>
          <w:sz w:val="22"/>
          <w:szCs w:val="22"/>
          <w:lang w:val="en-CA"/>
        </w:rPr>
      </w:pPr>
    </w:p>
    <w:p w:rsidR="00D37114" w:rsidRPr="004B4AED" w:rsidRDefault="006F1A9D" w:rsidP="00D37114">
      <w:pPr>
        <w:rPr>
          <w:rFonts w:asciiTheme="minorHAnsi" w:hAnsiTheme="minorHAnsi"/>
          <w:sz w:val="22"/>
          <w:szCs w:val="22"/>
          <w:lang w:val="en-CA"/>
        </w:rPr>
      </w:pPr>
      <w:r>
        <w:rPr>
          <w:rFonts w:asciiTheme="minorHAnsi" w:hAnsiTheme="minorHAnsi"/>
          <w:b/>
          <w:sz w:val="22"/>
          <w:szCs w:val="22"/>
          <w:lang w:val="en-CA"/>
        </w:rPr>
        <w:t>Assessed</w:t>
      </w:r>
      <w:r w:rsidR="00D37114" w:rsidRPr="004B4AED">
        <w:rPr>
          <w:rFonts w:asciiTheme="minorHAnsi" w:hAnsiTheme="minorHAnsi"/>
          <w:b/>
          <w:sz w:val="22"/>
          <w:szCs w:val="22"/>
          <w:lang w:val="en-CA"/>
        </w:rPr>
        <w:t xml:space="preserve"> Assignments</w:t>
      </w:r>
      <w:r w:rsidR="00D37114" w:rsidRPr="004B4AED">
        <w:rPr>
          <w:rFonts w:asciiTheme="minorHAnsi" w:hAnsiTheme="minorHAnsi"/>
          <w:b/>
          <w:sz w:val="22"/>
          <w:szCs w:val="22"/>
          <w:lang w:val="en-CA"/>
        </w:rPr>
        <w:br/>
      </w:r>
      <w:r>
        <w:rPr>
          <w:rFonts w:asciiTheme="minorHAnsi" w:hAnsiTheme="minorHAnsi"/>
          <w:sz w:val="22"/>
          <w:szCs w:val="22"/>
          <w:lang w:val="en-CA"/>
        </w:rPr>
        <w:t>All assessed a</w:t>
      </w:r>
      <w:r w:rsidR="00D37114" w:rsidRPr="004B4AED">
        <w:rPr>
          <w:rFonts w:asciiTheme="minorHAnsi" w:hAnsiTheme="minorHAnsi"/>
          <w:sz w:val="22"/>
          <w:szCs w:val="22"/>
          <w:lang w:val="en-CA"/>
        </w:rPr>
        <w:t>ssignments are</w:t>
      </w:r>
      <w:r w:rsidR="00D37114" w:rsidRPr="004B4AED">
        <w:rPr>
          <w:rFonts w:asciiTheme="minorHAnsi" w:hAnsiTheme="minorHAnsi"/>
          <w:b/>
          <w:sz w:val="22"/>
          <w:szCs w:val="22"/>
          <w:lang w:val="en-CA"/>
        </w:rPr>
        <w:t xml:space="preserve"> mandatory </w:t>
      </w:r>
      <w:r w:rsidR="00D37114" w:rsidRPr="004B4AED">
        <w:rPr>
          <w:rFonts w:asciiTheme="minorHAnsi" w:hAnsiTheme="minorHAnsi"/>
          <w:sz w:val="22"/>
          <w:szCs w:val="22"/>
          <w:lang w:val="en-CA"/>
        </w:rPr>
        <w:t xml:space="preserve">(they must be completed in order to receive credit for </w:t>
      </w:r>
      <w:r>
        <w:rPr>
          <w:rFonts w:asciiTheme="minorHAnsi" w:hAnsiTheme="minorHAnsi"/>
          <w:sz w:val="22"/>
          <w:szCs w:val="22"/>
          <w:lang w:val="en-CA"/>
        </w:rPr>
        <w:t>Law 12</w:t>
      </w:r>
      <w:r w:rsidR="00D37114" w:rsidRPr="004B4AED">
        <w:rPr>
          <w:rFonts w:asciiTheme="minorHAnsi" w:hAnsiTheme="minorHAnsi"/>
          <w:sz w:val="22"/>
          <w:szCs w:val="22"/>
          <w:lang w:val="en-CA"/>
        </w:rPr>
        <w:t xml:space="preserve">).  Assignments are due at the </w:t>
      </w:r>
      <w:r w:rsidR="00D37114" w:rsidRPr="004B4AED">
        <w:rPr>
          <w:rFonts w:asciiTheme="minorHAnsi" w:hAnsiTheme="minorHAnsi"/>
          <w:b/>
          <w:sz w:val="22"/>
          <w:szCs w:val="22"/>
          <w:lang w:val="en-CA"/>
        </w:rPr>
        <w:t>beginning</w:t>
      </w:r>
      <w:r w:rsidR="00D37114" w:rsidRPr="004B4AED">
        <w:rPr>
          <w:rFonts w:asciiTheme="minorHAnsi" w:hAnsiTheme="minorHAnsi"/>
          <w:sz w:val="22"/>
          <w:szCs w:val="22"/>
          <w:lang w:val="en-CA"/>
        </w:rPr>
        <w:t xml:space="preserve"> of the class on the due date</w:t>
      </w:r>
      <w:r w:rsidR="00864AFD">
        <w:rPr>
          <w:rFonts w:asciiTheme="minorHAnsi" w:hAnsiTheme="minorHAnsi"/>
          <w:sz w:val="22"/>
          <w:szCs w:val="22"/>
          <w:lang w:val="en-CA"/>
        </w:rPr>
        <w:t xml:space="preserve"> (unless otherwise stated)</w:t>
      </w:r>
      <w:r w:rsidR="00D37114" w:rsidRPr="004B4AED">
        <w:rPr>
          <w:rFonts w:asciiTheme="minorHAnsi" w:hAnsiTheme="minorHAnsi"/>
          <w:sz w:val="22"/>
          <w:szCs w:val="22"/>
          <w:lang w:val="en-CA"/>
        </w:rPr>
        <w:t>.</w:t>
      </w:r>
    </w:p>
    <w:p w:rsidR="00D37114" w:rsidRPr="004B4AED" w:rsidRDefault="00D37114" w:rsidP="00D37114">
      <w:pPr>
        <w:rPr>
          <w:rFonts w:asciiTheme="minorHAnsi" w:hAnsiTheme="minorHAnsi"/>
          <w:sz w:val="22"/>
          <w:szCs w:val="22"/>
          <w:lang w:val="en-CA"/>
        </w:rPr>
      </w:pPr>
    </w:p>
    <w:p w:rsidR="00D37114" w:rsidRPr="004B4AED" w:rsidRDefault="00D37114" w:rsidP="00D37114">
      <w:pPr>
        <w:rPr>
          <w:rFonts w:asciiTheme="minorHAnsi" w:hAnsiTheme="minorHAnsi"/>
          <w:sz w:val="22"/>
          <w:szCs w:val="22"/>
          <w:lang w:val="en-CA"/>
        </w:rPr>
      </w:pPr>
      <w:r w:rsidRPr="004B4AED">
        <w:rPr>
          <w:rFonts w:asciiTheme="minorHAnsi" w:hAnsiTheme="minorHAnsi"/>
          <w:sz w:val="22"/>
          <w:szCs w:val="22"/>
          <w:lang w:val="en-CA"/>
        </w:rPr>
        <w:t>It is important that assignments are submitted on the due date. The following will apply to assignment submission:</w:t>
      </w:r>
    </w:p>
    <w:p w:rsidR="00D37114" w:rsidRPr="004B4AED" w:rsidRDefault="00D37114" w:rsidP="00D37114">
      <w:pPr>
        <w:rPr>
          <w:rFonts w:asciiTheme="minorHAnsi" w:hAnsiTheme="minorHAnsi"/>
          <w:sz w:val="22"/>
          <w:szCs w:val="22"/>
          <w:lang w:val="en-CA"/>
        </w:rPr>
      </w:pPr>
    </w:p>
    <w:tbl>
      <w:tblPr>
        <w:tblStyle w:val="TableGrid"/>
        <w:tblW w:w="0" w:type="auto"/>
        <w:tblInd w:w="0" w:type="dxa"/>
        <w:tblLook w:val="04A0" w:firstRow="1" w:lastRow="0" w:firstColumn="1" w:lastColumn="0" w:noHBand="0" w:noVBand="1"/>
      </w:tblPr>
      <w:tblGrid>
        <w:gridCol w:w="4675"/>
        <w:gridCol w:w="4675"/>
      </w:tblGrid>
      <w:tr w:rsidR="00D37114" w:rsidRPr="004B4AED" w:rsidTr="00311E50">
        <w:trPr>
          <w:trHeight w:val="908"/>
        </w:trPr>
        <w:tc>
          <w:tcPr>
            <w:tcW w:w="4675" w:type="dxa"/>
            <w:shd w:val="clear" w:color="auto" w:fill="F2F2F2" w:themeFill="background1" w:themeFillShade="F2"/>
            <w:vAlign w:val="center"/>
          </w:tcPr>
          <w:p w:rsidR="00D37114" w:rsidRPr="00BF7C5D" w:rsidRDefault="00D37114" w:rsidP="00D37114">
            <w:pPr>
              <w:pStyle w:val="ListParagraph"/>
              <w:numPr>
                <w:ilvl w:val="0"/>
                <w:numId w:val="6"/>
              </w:numPr>
              <w:overflowPunct/>
              <w:autoSpaceDE/>
              <w:autoSpaceDN/>
              <w:adjustRightInd/>
              <w:spacing w:after="200" w:line="276" w:lineRule="auto"/>
              <w:textAlignment w:val="auto"/>
              <w:rPr>
                <w:rFonts w:asciiTheme="minorHAnsi" w:hAnsiTheme="minorHAnsi"/>
                <w:sz w:val="20"/>
                <w:lang w:val="en-CA"/>
              </w:rPr>
            </w:pPr>
            <w:r w:rsidRPr="00BF7C5D">
              <w:rPr>
                <w:rFonts w:asciiTheme="minorHAnsi" w:hAnsiTheme="minorHAnsi"/>
                <w:sz w:val="20"/>
                <w:lang w:val="en-CA"/>
              </w:rPr>
              <w:t>Assignments submitted on the due date</w:t>
            </w:r>
          </w:p>
        </w:tc>
        <w:tc>
          <w:tcPr>
            <w:tcW w:w="4675" w:type="dxa"/>
            <w:shd w:val="clear" w:color="auto" w:fill="F2F2F2" w:themeFill="background1" w:themeFillShade="F2"/>
            <w:vAlign w:val="center"/>
          </w:tcPr>
          <w:p w:rsidR="00D37114" w:rsidRPr="00BF7C5D" w:rsidRDefault="00D37114" w:rsidP="00BA0165">
            <w:pPr>
              <w:rPr>
                <w:rFonts w:asciiTheme="minorHAnsi" w:hAnsiTheme="minorHAnsi"/>
                <w:sz w:val="20"/>
                <w:lang w:val="en-CA"/>
              </w:rPr>
            </w:pPr>
            <w:r w:rsidRPr="00BF7C5D">
              <w:rPr>
                <w:rFonts w:asciiTheme="minorHAnsi" w:hAnsiTheme="minorHAnsi"/>
                <w:sz w:val="20"/>
                <w:lang w:val="en-CA"/>
              </w:rPr>
              <w:t>Opportunity for full marks</w:t>
            </w:r>
            <w:r>
              <w:rPr>
                <w:rFonts w:asciiTheme="minorHAnsi" w:hAnsiTheme="minorHAnsi"/>
                <w:sz w:val="20"/>
                <w:lang w:val="en-CA"/>
              </w:rPr>
              <w:t>.</w:t>
            </w:r>
          </w:p>
          <w:p w:rsidR="00D37114" w:rsidRPr="00BF7C5D" w:rsidRDefault="00D37114" w:rsidP="00BA0165">
            <w:pPr>
              <w:rPr>
                <w:rFonts w:asciiTheme="minorHAnsi" w:hAnsiTheme="minorHAnsi"/>
                <w:sz w:val="20"/>
                <w:lang w:val="en-CA"/>
              </w:rPr>
            </w:pPr>
            <w:r w:rsidRPr="00BF7C5D">
              <w:rPr>
                <w:rFonts w:asciiTheme="minorHAnsi" w:hAnsiTheme="minorHAnsi"/>
                <w:sz w:val="20"/>
                <w:lang w:val="en-CA"/>
              </w:rPr>
              <w:t>Opportunity to correct assignment and resubmit for reassessment.</w:t>
            </w:r>
          </w:p>
        </w:tc>
      </w:tr>
      <w:tr w:rsidR="00D37114" w:rsidRPr="004B4AED" w:rsidTr="00311E50">
        <w:trPr>
          <w:trHeight w:val="1250"/>
        </w:trPr>
        <w:tc>
          <w:tcPr>
            <w:tcW w:w="4675" w:type="dxa"/>
            <w:shd w:val="clear" w:color="auto" w:fill="F2F2F2" w:themeFill="background1" w:themeFillShade="F2"/>
            <w:vAlign w:val="center"/>
          </w:tcPr>
          <w:p w:rsidR="00D37114" w:rsidRPr="00BF7C5D" w:rsidRDefault="00D37114" w:rsidP="00D37114">
            <w:pPr>
              <w:pStyle w:val="ListParagraph"/>
              <w:numPr>
                <w:ilvl w:val="0"/>
                <w:numId w:val="6"/>
              </w:numPr>
              <w:overflowPunct/>
              <w:autoSpaceDE/>
              <w:autoSpaceDN/>
              <w:adjustRightInd/>
              <w:spacing w:after="200" w:line="276" w:lineRule="auto"/>
              <w:textAlignment w:val="auto"/>
              <w:rPr>
                <w:rFonts w:asciiTheme="minorHAnsi" w:hAnsiTheme="minorHAnsi"/>
                <w:sz w:val="20"/>
                <w:lang w:val="en-CA"/>
              </w:rPr>
            </w:pPr>
            <w:r w:rsidRPr="00BF7C5D">
              <w:rPr>
                <w:rFonts w:asciiTheme="minorHAnsi" w:hAnsiTheme="minorHAnsi"/>
                <w:sz w:val="20"/>
                <w:lang w:val="en-CA"/>
              </w:rPr>
              <w:t xml:space="preserve">Assignments submitted after the due date but </w:t>
            </w:r>
            <w:r w:rsidRPr="00BF7C5D">
              <w:rPr>
                <w:rFonts w:asciiTheme="minorHAnsi" w:hAnsiTheme="minorHAnsi"/>
                <w:b/>
                <w:sz w:val="20"/>
                <w:lang w:val="en-CA"/>
              </w:rPr>
              <w:t>before assignment is handed back or answers are discussed in class</w:t>
            </w:r>
            <w:r w:rsidRPr="00BF7C5D">
              <w:rPr>
                <w:rFonts w:asciiTheme="minorHAnsi" w:hAnsiTheme="minorHAnsi"/>
                <w:sz w:val="20"/>
                <w:lang w:val="en-CA"/>
              </w:rPr>
              <w:t>.</w:t>
            </w:r>
          </w:p>
        </w:tc>
        <w:tc>
          <w:tcPr>
            <w:tcW w:w="4675" w:type="dxa"/>
            <w:shd w:val="clear" w:color="auto" w:fill="F2F2F2" w:themeFill="background1" w:themeFillShade="F2"/>
            <w:vAlign w:val="center"/>
          </w:tcPr>
          <w:p w:rsidR="00D37114" w:rsidRPr="00BF7C5D" w:rsidRDefault="00D37114" w:rsidP="00BA0165">
            <w:pPr>
              <w:rPr>
                <w:rFonts w:asciiTheme="minorHAnsi" w:hAnsiTheme="minorHAnsi"/>
                <w:sz w:val="20"/>
                <w:lang w:val="en-CA"/>
              </w:rPr>
            </w:pPr>
            <w:r w:rsidRPr="00BF7C5D">
              <w:rPr>
                <w:rFonts w:asciiTheme="minorHAnsi" w:hAnsiTheme="minorHAnsi"/>
                <w:sz w:val="20"/>
                <w:lang w:val="en-CA"/>
              </w:rPr>
              <w:t>Opportunity for full marks</w:t>
            </w:r>
            <w:r>
              <w:rPr>
                <w:rFonts w:asciiTheme="minorHAnsi" w:hAnsiTheme="minorHAnsi"/>
                <w:sz w:val="20"/>
                <w:lang w:val="en-CA"/>
              </w:rPr>
              <w:t>.</w:t>
            </w:r>
          </w:p>
          <w:p w:rsidR="00D37114" w:rsidRPr="00BF7C5D" w:rsidRDefault="00D37114" w:rsidP="00BA0165">
            <w:pPr>
              <w:rPr>
                <w:rFonts w:asciiTheme="minorHAnsi" w:hAnsiTheme="minorHAnsi"/>
                <w:sz w:val="20"/>
                <w:lang w:val="en-CA"/>
              </w:rPr>
            </w:pPr>
            <w:r w:rsidRPr="00BF7C5D">
              <w:rPr>
                <w:rFonts w:asciiTheme="minorHAnsi" w:hAnsiTheme="minorHAnsi"/>
                <w:sz w:val="20"/>
                <w:lang w:val="en-CA"/>
              </w:rPr>
              <w:t>No opportunity to correct assignment and resubmit for reassessment</w:t>
            </w:r>
            <w:r>
              <w:rPr>
                <w:rFonts w:asciiTheme="minorHAnsi" w:hAnsiTheme="minorHAnsi"/>
                <w:sz w:val="20"/>
                <w:lang w:val="en-CA"/>
              </w:rPr>
              <w:t>.</w:t>
            </w:r>
          </w:p>
        </w:tc>
      </w:tr>
      <w:tr w:rsidR="00D37114" w:rsidRPr="004B4AED" w:rsidTr="00311E50">
        <w:trPr>
          <w:trHeight w:val="1160"/>
        </w:trPr>
        <w:tc>
          <w:tcPr>
            <w:tcW w:w="4675" w:type="dxa"/>
            <w:shd w:val="clear" w:color="auto" w:fill="F2F2F2" w:themeFill="background1" w:themeFillShade="F2"/>
            <w:vAlign w:val="center"/>
          </w:tcPr>
          <w:p w:rsidR="00D37114" w:rsidRPr="00BF7C5D" w:rsidRDefault="00D37114" w:rsidP="00D37114">
            <w:pPr>
              <w:pStyle w:val="ListParagraph"/>
              <w:numPr>
                <w:ilvl w:val="0"/>
                <w:numId w:val="6"/>
              </w:numPr>
              <w:overflowPunct/>
              <w:autoSpaceDE/>
              <w:autoSpaceDN/>
              <w:adjustRightInd/>
              <w:spacing w:after="200" w:line="276" w:lineRule="auto"/>
              <w:textAlignment w:val="auto"/>
              <w:rPr>
                <w:rFonts w:asciiTheme="minorHAnsi" w:hAnsiTheme="minorHAnsi"/>
                <w:sz w:val="20"/>
                <w:lang w:val="en-CA"/>
              </w:rPr>
            </w:pPr>
            <w:r w:rsidRPr="00BF7C5D">
              <w:rPr>
                <w:rFonts w:asciiTheme="minorHAnsi" w:hAnsiTheme="minorHAnsi"/>
                <w:sz w:val="20"/>
                <w:lang w:val="en-CA"/>
              </w:rPr>
              <w:t>Assignments submitted after assignment has been handed back or discussed in class.</w:t>
            </w:r>
          </w:p>
        </w:tc>
        <w:tc>
          <w:tcPr>
            <w:tcW w:w="4675" w:type="dxa"/>
            <w:shd w:val="clear" w:color="auto" w:fill="F2F2F2" w:themeFill="background1" w:themeFillShade="F2"/>
            <w:vAlign w:val="center"/>
          </w:tcPr>
          <w:p w:rsidR="00D37114" w:rsidRPr="00BF7C5D" w:rsidRDefault="00D37114" w:rsidP="00BA0165">
            <w:pPr>
              <w:rPr>
                <w:rFonts w:asciiTheme="minorHAnsi" w:hAnsiTheme="minorHAnsi"/>
                <w:sz w:val="20"/>
                <w:lang w:val="en-CA"/>
              </w:rPr>
            </w:pPr>
            <w:r w:rsidRPr="00BF7C5D">
              <w:rPr>
                <w:rFonts w:asciiTheme="minorHAnsi" w:hAnsiTheme="minorHAnsi"/>
                <w:sz w:val="20"/>
                <w:lang w:val="en-CA"/>
              </w:rPr>
              <w:t>(Answers are now in circulation</w:t>
            </w:r>
            <w:r w:rsidR="00EB450C">
              <w:rPr>
                <w:rFonts w:asciiTheme="minorHAnsi" w:hAnsiTheme="minorHAnsi"/>
                <w:sz w:val="20"/>
                <w:lang w:val="en-CA"/>
              </w:rPr>
              <w:t xml:space="preserve">. </w:t>
            </w:r>
            <w:r w:rsidR="004604DF">
              <w:rPr>
                <w:rFonts w:asciiTheme="minorHAnsi" w:hAnsiTheme="minorHAnsi"/>
                <w:sz w:val="20"/>
                <w:lang w:val="en-CA"/>
              </w:rPr>
              <w:t xml:space="preserve"> </w:t>
            </w:r>
            <w:r w:rsidR="00EB450C">
              <w:rPr>
                <w:rFonts w:asciiTheme="minorHAnsi" w:hAnsiTheme="minorHAnsi"/>
                <w:sz w:val="20"/>
                <w:lang w:val="en-CA"/>
              </w:rPr>
              <w:t>Assignment are no longer considered to be completed independently.</w:t>
            </w:r>
            <w:r>
              <w:rPr>
                <w:rFonts w:asciiTheme="minorHAnsi" w:hAnsiTheme="minorHAnsi"/>
                <w:sz w:val="20"/>
                <w:lang w:val="en-CA"/>
              </w:rPr>
              <w:t>)</w:t>
            </w:r>
          </w:p>
          <w:p w:rsidR="00D37114" w:rsidRPr="00BF7C5D" w:rsidRDefault="00D37114" w:rsidP="00BA0165">
            <w:pPr>
              <w:rPr>
                <w:rFonts w:asciiTheme="minorHAnsi" w:hAnsiTheme="minorHAnsi"/>
                <w:sz w:val="20"/>
                <w:lang w:val="en-CA"/>
              </w:rPr>
            </w:pPr>
            <w:r w:rsidRPr="00BF7C5D">
              <w:rPr>
                <w:rFonts w:asciiTheme="minorHAnsi" w:hAnsiTheme="minorHAnsi"/>
                <w:sz w:val="20"/>
                <w:lang w:val="en-CA"/>
              </w:rPr>
              <w:t>No opportunity to correct assignment and resubmit for reassessment.</w:t>
            </w:r>
          </w:p>
        </w:tc>
      </w:tr>
    </w:tbl>
    <w:p w:rsidR="00D37114" w:rsidRPr="004B4AED" w:rsidRDefault="00D37114" w:rsidP="00D37114">
      <w:pPr>
        <w:rPr>
          <w:rFonts w:asciiTheme="minorHAnsi" w:hAnsiTheme="minorHAnsi"/>
          <w:sz w:val="22"/>
          <w:szCs w:val="22"/>
          <w:lang w:val="en-CA"/>
        </w:rPr>
      </w:pPr>
    </w:p>
    <w:p w:rsidR="00D37114" w:rsidRPr="004B4AED" w:rsidRDefault="00D37114" w:rsidP="00D37114">
      <w:pPr>
        <w:rPr>
          <w:rFonts w:asciiTheme="minorHAnsi" w:hAnsiTheme="minorHAnsi"/>
          <w:sz w:val="22"/>
          <w:szCs w:val="22"/>
          <w:lang w:val="en-CA"/>
        </w:rPr>
      </w:pPr>
      <w:r w:rsidRPr="004B4AED">
        <w:rPr>
          <w:rFonts w:asciiTheme="minorHAnsi" w:hAnsiTheme="minorHAnsi"/>
          <w:sz w:val="22"/>
          <w:szCs w:val="22"/>
          <w:lang w:val="en-CA"/>
        </w:rPr>
        <w:t>Assignments that are submitted incomplete or with little effort applied will be handed back to the student for completion prior to assessment. Assignments that are submitted incomplete or with little effort will be marked as late when resubmitted.</w:t>
      </w:r>
      <w:r w:rsidR="00560393">
        <w:rPr>
          <w:rFonts w:asciiTheme="minorHAnsi" w:hAnsiTheme="minorHAnsi"/>
          <w:sz w:val="22"/>
          <w:szCs w:val="22"/>
          <w:lang w:val="en-CA"/>
        </w:rPr>
        <w:t xml:space="preserve"> Plagiarism and/or use of AI on any assessments will result in an automatic 0.</w:t>
      </w:r>
    </w:p>
    <w:p w:rsidR="00D37114" w:rsidRPr="004B4AED" w:rsidRDefault="00D37114" w:rsidP="00D37114">
      <w:pPr>
        <w:rPr>
          <w:rFonts w:asciiTheme="minorHAnsi" w:hAnsiTheme="minorHAnsi"/>
          <w:b/>
          <w:sz w:val="22"/>
          <w:szCs w:val="22"/>
          <w:lang w:val="en-CA"/>
        </w:rPr>
      </w:pPr>
    </w:p>
    <w:p w:rsidR="00D37114" w:rsidRPr="004B4AED" w:rsidRDefault="00D37114" w:rsidP="00D37114">
      <w:pPr>
        <w:rPr>
          <w:rFonts w:asciiTheme="minorHAnsi" w:hAnsiTheme="minorHAnsi"/>
          <w:b/>
          <w:sz w:val="22"/>
          <w:szCs w:val="22"/>
          <w:lang w:val="en-CA"/>
        </w:rPr>
      </w:pPr>
      <w:r w:rsidRPr="004B4AED">
        <w:rPr>
          <w:rFonts w:asciiTheme="minorHAnsi" w:hAnsiTheme="minorHAnsi"/>
          <w:b/>
          <w:sz w:val="22"/>
          <w:szCs w:val="22"/>
          <w:lang w:val="en-CA"/>
        </w:rPr>
        <w:t>Tests</w:t>
      </w:r>
    </w:p>
    <w:p w:rsidR="00D37114" w:rsidRPr="004B4AED" w:rsidRDefault="00D37114" w:rsidP="00D37114">
      <w:pPr>
        <w:rPr>
          <w:rFonts w:asciiTheme="minorHAnsi" w:hAnsiTheme="minorHAnsi"/>
          <w:sz w:val="22"/>
          <w:szCs w:val="22"/>
          <w:lang w:val="en-CA"/>
        </w:rPr>
      </w:pPr>
      <w:r w:rsidRPr="004B4AED">
        <w:rPr>
          <w:rFonts w:asciiTheme="minorHAnsi" w:hAnsiTheme="minorHAnsi"/>
          <w:sz w:val="22"/>
          <w:szCs w:val="22"/>
          <w:lang w:val="en-CA"/>
        </w:rPr>
        <w:t>If you are absent on a test day, you will be required to write the test on the first day of your return depending on my lunch time</w:t>
      </w:r>
      <w:r w:rsidR="00560393">
        <w:rPr>
          <w:rFonts w:asciiTheme="minorHAnsi" w:hAnsiTheme="minorHAnsi"/>
          <w:sz w:val="22"/>
          <w:szCs w:val="22"/>
          <w:lang w:val="en-CA"/>
        </w:rPr>
        <w:t>/tutorial</w:t>
      </w:r>
      <w:r w:rsidRPr="004B4AED">
        <w:rPr>
          <w:rFonts w:asciiTheme="minorHAnsi" w:hAnsiTheme="minorHAnsi"/>
          <w:sz w:val="22"/>
          <w:szCs w:val="22"/>
          <w:lang w:val="en-CA"/>
        </w:rPr>
        <w:t xml:space="preserve"> availability (tests will not be made up during class time).  You will be given notice of upcoming tests, and you are expected to be prepared.</w:t>
      </w:r>
    </w:p>
    <w:p w:rsidR="00D37114" w:rsidRPr="004B4AED" w:rsidRDefault="00D37114" w:rsidP="00D37114">
      <w:pPr>
        <w:rPr>
          <w:rFonts w:asciiTheme="minorHAnsi" w:hAnsiTheme="minorHAnsi"/>
          <w:b/>
          <w:sz w:val="22"/>
          <w:szCs w:val="22"/>
          <w:lang w:val="en-CA"/>
        </w:rPr>
      </w:pPr>
    </w:p>
    <w:p w:rsidR="00D37114" w:rsidRPr="004B4AED" w:rsidRDefault="00D37114" w:rsidP="00D37114">
      <w:pPr>
        <w:rPr>
          <w:rFonts w:asciiTheme="minorHAnsi" w:hAnsiTheme="minorHAnsi"/>
          <w:b/>
          <w:sz w:val="22"/>
          <w:szCs w:val="22"/>
          <w:lang w:val="en-CA"/>
        </w:rPr>
      </w:pPr>
      <w:r>
        <w:rPr>
          <w:rFonts w:asciiTheme="minorHAnsi" w:hAnsiTheme="minorHAnsi"/>
          <w:b/>
          <w:sz w:val="22"/>
          <w:szCs w:val="22"/>
          <w:lang w:val="en-CA"/>
        </w:rPr>
        <w:t>Daily Work</w:t>
      </w:r>
    </w:p>
    <w:p w:rsidR="00D37114" w:rsidRPr="004B4AED" w:rsidRDefault="00D37114" w:rsidP="00D37114">
      <w:pPr>
        <w:rPr>
          <w:rFonts w:asciiTheme="minorHAnsi" w:hAnsiTheme="minorHAnsi"/>
          <w:sz w:val="22"/>
          <w:szCs w:val="22"/>
          <w:lang w:val="en-CA"/>
        </w:rPr>
      </w:pPr>
      <w:r>
        <w:rPr>
          <w:rFonts w:asciiTheme="minorHAnsi" w:hAnsiTheme="minorHAnsi"/>
          <w:sz w:val="22"/>
          <w:szCs w:val="22"/>
          <w:lang w:val="en-CA"/>
        </w:rPr>
        <w:t xml:space="preserve">Daily work </w:t>
      </w:r>
      <w:r w:rsidRPr="004B4AED">
        <w:rPr>
          <w:rFonts w:asciiTheme="minorHAnsi" w:hAnsiTheme="minorHAnsi"/>
          <w:sz w:val="22"/>
          <w:szCs w:val="22"/>
          <w:lang w:val="en-CA"/>
        </w:rPr>
        <w:t xml:space="preserve">is not busy work – it will help provide reinforcement of the daily lesson and provide more information that </w:t>
      </w:r>
      <w:r w:rsidR="006F1A9D">
        <w:rPr>
          <w:rFonts w:asciiTheme="minorHAnsi" w:hAnsiTheme="minorHAnsi"/>
          <w:sz w:val="22"/>
          <w:szCs w:val="22"/>
          <w:lang w:val="en-CA"/>
        </w:rPr>
        <w:t>will help you with your a</w:t>
      </w:r>
      <w:r w:rsidRPr="004B4AED">
        <w:rPr>
          <w:rFonts w:asciiTheme="minorHAnsi" w:hAnsiTheme="minorHAnsi"/>
          <w:sz w:val="22"/>
          <w:szCs w:val="22"/>
          <w:lang w:val="en-CA"/>
        </w:rPr>
        <w:t xml:space="preserve">ssignments and tests. </w:t>
      </w:r>
    </w:p>
    <w:p w:rsidR="00D37114" w:rsidRPr="004B4AED" w:rsidRDefault="00D37114" w:rsidP="00D37114">
      <w:pPr>
        <w:rPr>
          <w:rFonts w:asciiTheme="minorHAnsi" w:hAnsiTheme="minorHAnsi"/>
          <w:sz w:val="22"/>
          <w:szCs w:val="22"/>
          <w:lang w:val="en-CA"/>
        </w:rPr>
      </w:pPr>
      <w:r w:rsidRPr="004B4AED">
        <w:rPr>
          <w:rFonts w:asciiTheme="minorHAnsi" w:hAnsiTheme="minorHAnsi"/>
          <w:sz w:val="22"/>
          <w:szCs w:val="22"/>
          <w:lang w:val="en-CA"/>
        </w:rPr>
        <w:t xml:space="preserve">It will be checked on occasion and be one indicator used to assess </w:t>
      </w:r>
      <w:r>
        <w:rPr>
          <w:rFonts w:asciiTheme="minorHAnsi" w:hAnsiTheme="minorHAnsi"/>
          <w:sz w:val="22"/>
          <w:szCs w:val="22"/>
          <w:lang w:val="en-CA"/>
        </w:rPr>
        <w:t>learning</w:t>
      </w:r>
      <w:r w:rsidRPr="004B4AED">
        <w:rPr>
          <w:rFonts w:asciiTheme="minorHAnsi" w:hAnsiTheme="minorHAnsi"/>
          <w:sz w:val="22"/>
          <w:szCs w:val="22"/>
          <w:lang w:val="en-CA"/>
        </w:rPr>
        <w:t xml:space="preserve"> habit</w:t>
      </w:r>
      <w:r w:rsidR="00802C23">
        <w:rPr>
          <w:rFonts w:asciiTheme="minorHAnsi" w:hAnsiTheme="minorHAnsi"/>
          <w:sz w:val="22"/>
          <w:szCs w:val="22"/>
          <w:lang w:val="en-CA"/>
        </w:rPr>
        <w:t>s</w:t>
      </w:r>
      <w:r w:rsidRPr="004B4AED">
        <w:rPr>
          <w:rFonts w:asciiTheme="minorHAnsi" w:hAnsiTheme="minorHAnsi"/>
          <w:sz w:val="22"/>
          <w:szCs w:val="22"/>
          <w:lang w:val="en-CA"/>
        </w:rPr>
        <w:t xml:space="preserve">. </w:t>
      </w:r>
    </w:p>
    <w:p w:rsidR="00FC1F93" w:rsidRDefault="00FC1F93" w:rsidP="00CE6FD8">
      <w:pPr>
        <w:rPr>
          <w:rFonts w:asciiTheme="minorHAnsi" w:hAnsiTheme="minorHAnsi"/>
          <w:sz w:val="22"/>
          <w:szCs w:val="22"/>
          <w:lang w:val="en-CA"/>
        </w:rPr>
      </w:pPr>
    </w:p>
    <w:p w:rsidR="00D37114" w:rsidRDefault="00D37114" w:rsidP="00CE6FD8">
      <w:pPr>
        <w:rPr>
          <w:rFonts w:asciiTheme="minorHAnsi" w:hAnsiTheme="minorHAnsi"/>
          <w:sz w:val="22"/>
          <w:szCs w:val="22"/>
          <w:lang w:val="en-CA"/>
        </w:rPr>
      </w:pPr>
    </w:p>
    <w:p w:rsidR="00D37114" w:rsidRDefault="00D37114" w:rsidP="00CE6FD8">
      <w:pPr>
        <w:rPr>
          <w:rFonts w:asciiTheme="minorHAnsi" w:hAnsiTheme="minorHAnsi"/>
          <w:sz w:val="22"/>
          <w:szCs w:val="22"/>
          <w:lang w:val="en-CA"/>
        </w:rPr>
      </w:pPr>
    </w:p>
    <w:p w:rsidR="00D37114" w:rsidRDefault="00D37114" w:rsidP="00CE6FD8">
      <w:pPr>
        <w:rPr>
          <w:rFonts w:asciiTheme="minorHAnsi" w:hAnsiTheme="minorHAnsi"/>
          <w:sz w:val="22"/>
          <w:szCs w:val="22"/>
          <w:lang w:val="en-CA"/>
        </w:rPr>
      </w:pPr>
    </w:p>
    <w:p w:rsidR="00D37114" w:rsidRPr="00402468" w:rsidRDefault="00D37114" w:rsidP="00CE6FD8">
      <w:pPr>
        <w:rPr>
          <w:rFonts w:asciiTheme="minorHAnsi" w:hAnsiTheme="minorHAnsi"/>
          <w:sz w:val="22"/>
          <w:szCs w:val="22"/>
          <w:lang w:val="en-CA"/>
        </w:rPr>
      </w:pPr>
    </w:p>
    <w:p w:rsidR="00FF021C" w:rsidRDefault="00FF021C"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D37114" w:rsidRDefault="00D37114" w:rsidP="00A85C26">
      <w:pPr>
        <w:jc w:val="center"/>
        <w:rPr>
          <w:noProof/>
          <w:sz w:val="22"/>
          <w:szCs w:val="22"/>
          <w:lang w:val="en-CA" w:eastAsia="en-CA"/>
        </w:rPr>
      </w:pPr>
    </w:p>
    <w:p w:rsidR="00311E50" w:rsidRPr="004B4AED" w:rsidRDefault="00311E50" w:rsidP="00311E50">
      <w:pPr>
        <w:jc w:val="both"/>
        <w:rPr>
          <w:rFonts w:asciiTheme="minorHAnsi" w:hAnsiTheme="minorHAnsi"/>
          <w:b/>
          <w:szCs w:val="24"/>
        </w:rPr>
      </w:pPr>
      <w:r w:rsidRPr="004B4AED">
        <w:rPr>
          <w:rFonts w:asciiTheme="minorHAnsi" w:hAnsiTheme="minorHAnsi"/>
          <w:b/>
          <w:szCs w:val="24"/>
        </w:rPr>
        <w:t>Standards-Based Grading</w:t>
      </w:r>
    </w:p>
    <w:p w:rsidR="00311E50" w:rsidRPr="004B4AED" w:rsidRDefault="00311E50" w:rsidP="00311E50">
      <w:pPr>
        <w:rPr>
          <w:rFonts w:asciiTheme="minorHAnsi" w:hAnsiTheme="minorHAnsi"/>
          <w:szCs w:val="24"/>
        </w:rPr>
      </w:pPr>
    </w:p>
    <w:p w:rsidR="00311E50" w:rsidRPr="004B4AED" w:rsidRDefault="00311E50" w:rsidP="00311E50">
      <w:pPr>
        <w:rPr>
          <w:rFonts w:asciiTheme="minorHAnsi" w:hAnsiTheme="minorHAnsi"/>
          <w:szCs w:val="24"/>
          <w:lang w:val="en-CA"/>
        </w:rPr>
      </w:pPr>
      <w:r w:rsidRPr="004B4AED">
        <w:rPr>
          <w:rFonts w:asciiTheme="minorHAnsi" w:hAnsiTheme="minorHAnsi"/>
          <w:szCs w:val="24"/>
          <w:lang w:val="en-CA"/>
        </w:rPr>
        <w:t>What is this about? Students work towards mastery in the learning objective that ar</w:t>
      </w:r>
      <w:r w:rsidR="007756C7">
        <w:rPr>
          <w:rFonts w:asciiTheme="minorHAnsi" w:hAnsiTheme="minorHAnsi"/>
          <w:szCs w:val="24"/>
          <w:lang w:val="en-CA"/>
        </w:rPr>
        <w:t>e essential sets of outcomes in Law Studies 12</w:t>
      </w:r>
      <w:r w:rsidRPr="004B4AED">
        <w:rPr>
          <w:rFonts w:asciiTheme="minorHAnsi" w:hAnsiTheme="minorHAnsi"/>
          <w:szCs w:val="24"/>
          <w:lang w:val="en-CA"/>
        </w:rPr>
        <w:t xml:space="preserve">. Traditional assignments and tests are used as assessment tools for students to demonstrate their learning in order provide evidence of progress rather than a direct tally to produce a grade. </w:t>
      </w:r>
    </w:p>
    <w:p w:rsidR="00311E50" w:rsidRPr="004B4AED" w:rsidRDefault="00311E50" w:rsidP="00311E50">
      <w:pPr>
        <w:rPr>
          <w:rFonts w:asciiTheme="minorHAnsi" w:hAnsiTheme="minorHAnsi"/>
          <w:szCs w:val="24"/>
          <w:lang w:val="en-CA"/>
        </w:rPr>
      </w:pPr>
    </w:p>
    <w:p w:rsidR="00311E50" w:rsidRDefault="00311E50" w:rsidP="00311E50">
      <w:pPr>
        <w:rPr>
          <w:rFonts w:asciiTheme="minorHAnsi" w:hAnsiTheme="minorHAnsi"/>
          <w:szCs w:val="24"/>
          <w:lang w:val="en-CA"/>
        </w:rPr>
      </w:pPr>
      <w:r w:rsidRPr="004B4AED">
        <w:rPr>
          <w:rFonts w:asciiTheme="minorHAnsi" w:hAnsiTheme="minorHAnsi"/>
          <w:szCs w:val="24"/>
          <w:lang w:val="en-CA"/>
        </w:rPr>
        <w:t xml:space="preserve">In order to be successful in </w:t>
      </w:r>
      <w:r w:rsidR="007756C7">
        <w:rPr>
          <w:rFonts w:asciiTheme="minorHAnsi" w:hAnsiTheme="minorHAnsi"/>
          <w:szCs w:val="24"/>
          <w:lang w:val="en-CA"/>
        </w:rPr>
        <w:t>Law Studies 12</w:t>
      </w:r>
      <w:r w:rsidRPr="004B4AED">
        <w:rPr>
          <w:rFonts w:asciiTheme="minorHAnsi" w:hAnsiTheme="minorHAnsi"/>
          <w:szCs w:val="24"/>
          <w:lang w:val="en-CA"/>
        </w:rPr>
        <w:t>, students must demons</w:t>
      </w:r>
      <w:r w:rsidR="007756C7">
        <w:rPr>
          <w:rFonts w:asciiTheme="minorHAnsi" w:hAnsiTheme="minorHAnsi"/>
          <w:szCs w:val="24"/>
          <w:lang w:val="en-CA"/>
        </w:rPr>
        <w:t>trate their learning to a 'Minimally Meeting</w:t>
      </w:r>
      <w:r w:rsidRPr="004B4AED">
        <w:rPr>
          <w:rFonts w:asciiTheme="minorHAnsi" w:hAnsiTheme="minorHAnsi"/>
          <w:szCs w:val="24"/>
          <w:lang w:val="en-CA"/>
        </w:rPr>
        <w:t>' level of understanding for each of the Learning Objectives.</w:t>
      </w:r>
    </w:p>
    <w:p w:rsidR="00311E50" w:rsidRPr="004B4AED" w:rsidRDefault="00311E50" w:rsidP="00311E50">
      <w:pPr>
        <w:rPr>
          <w:rFonts w:asciiTheme="minorHAnsi" w:hAnsiTheme="minorHAnsi"/>
          <w:szCs w:val="24"/>
          <w:lang w:val="en-CA"/>
        </w:rPr>
      </w:pPr>
    </w:p>
    <w:p w:rsidR="00311E50" w:rsidRPr="004B4AED" w:rsidRDefault="00311E50" w:rsidP="00311E50">
      <w:pPr>
        <w:jc w:val="both"/>
        <w:rPr>
          <w:rFonts w:asciiTheme="minorHAnsi" w:hAnsiTheme="minorHAnsi"/>
          <w:szCs w:val="24"/>
          <w:u w:val="single"/>
        </w:rPr>
      </w:pPr>
    </w:p>
    <w:tbl>
      <w:tblPr>
        <w:tblStyle w:val="TableGrid"/>
        <w:tblW w:w="8653" w:type="dxa"/>
        <w:jc w:val="center"/>
        <w:tblInd w:w="0" w:type="dxa"/>
        <w:tblLook w:val="04A0" w:firstRow="1" w:lastRow="0" w:firstColumn="1" w:lastColumn="0" w:noHBand="0" w:noVBand="1"/>
      </w:tblPr>
      <w:tblGrid>
        <w:gridCol w:w="1623"/>
        <w:gridCol w:w="520"/>
        <w:gridCol w:w="823"/>
        <w:gridCol w:w="1337"/>
        <w:gridCol w:w="4350"/>
      </w:tblGrid>
      <w:tr w:rsidR="00D406D1" w:rsidRPr="004B4AED" w:rsidTr="004B6549">
        <w:trPr>
          <w:jc w:val="center"/>
        </w:trPr>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11E50" w:rsidRPr="004B4AED" w:rsidRDefault="00311E50" w:rsidP="004B6549">
            <w:pPr>
              <w:jc w:val="center"/>
              <w:rPr>
                <w:rFonts w:asciiTheme="minorHAnsi" w:hAnsiTheme="minorHAnsi" w:cstheme="minorBidi"/>
                <w:b/>
                <w:szCs w:val="24"/>
              </w:rPr>
            </w:pPr>
            <w:r w:rsidRPr="004B4AED">
              <w:rPr>
                <w:rFonts w:asciiTheme="minorHAnsi" w:hAnsiTheme="minorHAnsi" w:cstheme="minorBidi"/>
                <w:b/>
                <w:szCs w:val="24"/>
              </w:rPr>
              <w:t>Written Descriptor</w:t>
            </w:r>
          </w:p>
        </w:tc>
        <w:tc>
          <w:tcPr>
            <w:tcW w:w="4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11E50" w:rsidRPr="004B4AED" w:rsidRDefault="00311E50" w:rsidP="004B6549">
            <w:pPr>
              <w:jc w:val="center"/>
              <w:rPr>
                <w:rFonts w:asciiTheme="minorHAnsi" w:hAnsiTheme="minorHAnsi" w:cstheme="minorBidi"/>
                <w:b/>
                <w:szCs w:val="24"/>
              </w:rPr>
            </w:pPr>
          </w:p>
        </w:tc>
        <w:tc>
          <w:tcPr>
            <w:tcW w:w="7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11E50" w:rsidRPr="004B4AED" w:rsidRDefault="00311E50" w:rsidP="004B6549">
            <w:pPr>
              <w:jc w:val="center"/>
              <w:rPr>
                <w:rFonts w:asciiTheme="minorHAnsi" w:hAnsiTheme="minorHAnsi" w:cstheme="minorBidi"/>
                <w:b/>
                <w:szCs w:val="24"/>
              </w:rPr>
            </w:pPr>
            <w:r w:rsidRPr="004B4AED">
              <w:rPr>
                <w:rFonts w:asciiTheme="minorHAnsi" w:hAnsiTheme="minorHAnsi" w:cstheme="minorBidi"/>
                <w:b/>
                <w:szCs w:val="24"/>
              </w:rPr>
              <w:t>Letter Grade</w:t>
            </w:r>
          </w:p>
        </w:tc>
        <w:tc>
          <w:tcPr>
            <w:tcW w:w="12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11E50" w:rsidRPr="004B4AED" w:rsidRDefault="00311E50" w:rsidP="004B6549">
            <w:pPr>
              <w:jc w:val="center"/>
              <w:rPr>
                <w:rFonts w:asciiTheme="minorHAnsi" w:hAnsiTheme="minorHAnsi" w:cstheme="minorBidi"/>
                <w:b/>
                <w:szCs w:val="24"/>
              </w:rPr>
            </w:pPr>
            <w:r w:rsidRPr="004B4AED">
              <w:rPr>
                <w:rFonts w:asciiTheme="minorHAnsi" w:hAnsiTheme="minorHAnsi" w:cstheme="minorBidi"/>
                <w:b/>
                <w:szCs w:val="24"/>
              </w:rPr>
              <w:t>Percentage</w:t>
            </w:r>
          </w:p>
          <w:p w:rsidR="00311E50" w:rsidRPr="004B4AED" w:rsidRDefault="00311E50" w:rsidP="004B6549">
            <w:pPr>
              <w:jc w:val="center"/>
              <w:rPr>
                <w:rFonts w:asciiTheme="minorHAnsi" w:hAnsiTheme="minorHAnsi" w:cstheme="minorBidi"/>
                <w:b/>
                <w:szCs w:val="24"/>
              </w:rPr>
            </w:pPr>
            <w:r w:rsidRPr="004B4AED">
              <w:rPr>
                <w:rFonts w:asciiTheme="minorHAnsi" w:hAnsiTheme="minorHAnsi" w:cstheme="minorBidi"/>
                <w:b/>
                <w:szCs w:val="24"/>
              </w:rPr>
              <w:t>Range</w:t>
            </w:r>
          </w:p>
        </w:tc>
        <w:tc>
          <w:tcPr>
            <w:tcW w:w="4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11E50" w:rsidRPr="004B4AED" w:rsidRDefault="00311E50" w:rsidP="004B6549">
            <w:pPr>
              <w:jc w:val="center"/>
              <w:rPr>
                <w:rFonts w:asciiTheme="minorHAnsi" w:hAnsiTheme="minorHAnsi" w:cstheme="minorBidi"/>
                <w:b/>
                <w:szCs w:val="24"/>
              </w:rPr>
            </w:pPr>
            <w:r w:rsidRPr="004B4AED">
              <w:rPr>
                <w:rFonts w:asciiTheme="minorHAnsi" w:hAnsiTheme="minorHAnsi" w:cstheme="minorBidi"/>
                <w:b/>
                <w:szCs w:val="24"/>
              </w:rPr>
              <w:t>Comment</w:t>
            </w:r>
          </w:p>
        </w:tc>
      </w:tr>
      <w:tr w:rsidR="00D406D1" w:rsidRPr="004B4AED" w:rsidTr="004B6549">
        <w:trPr>
          <w:trHeight w:val="454"/>
          <w:jc w:val="center"/>
        </w:trPr>
        <w:tc>
          <w:tcPr>
            <w:tcW w:w="15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11E50" w:rsidRPr="004B4AED" w:rsidRDefault="000B5F53" w:rsidP="004B6549">
            <w:pPr>
              <w:jc w:val="center"/>
              <w:rPr>
                <w:rFonts w:asciiTheme="minorHAnsi" w:hAnsiTheme="minorHAnsi" w:cstheme="minorBidi"/>
                <w:b/>
                <w:szCs w:val="24"/>
              </w:rPr>
            </w:pPr>
            <w:r>
              <w:rPr>
                <w:rFonts w:asciiTheme="minorHAnsi" w:hAnsiTheme="minorHAnsi" w:cstheme="minorBidi"/>
                <w:b/>
                <w:szCs w:val="24"/>
              </w:rPr>
              <w:t>Extending</w:t>
            </w:r>
          </w:p>
        </w:tc>
        <w:tc>
          <w:tcPr>
            <w:tcW w:w="4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4</w:t>
            </w:r>
          </w:p>
        </w:tc>
        <w:tc>
          <w:tcPr>
            <w:tcW w:w="772" w:type="dxa"/>
            <w:vMerge w:val="restart"/>
            <w:tcBorders>
              <w:top w:val="single" w:sz="4" w:space="0" w:color="auto"/>
              <w:left w:val="single" w:sz="4" w:space="0" w:color="auto"/>
              <w:bottom w:val="single" w:sz="4" w:space="0" w:color="auto"/>
              <w:right w:val="single" w:sz="4" w:space="0" w:color="auto"/>
            </w:tcBorders>
            <w:vAlign w:val="center"/>
            <w:hideMark/>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A</w:t>
            </w:r>
          </w:p>
        </w:tc>
        <w:tc>
          <w:tcPr>
            <w:tcW w:w="1239" w:type="dxa"/>
            <w:tcBorders>
              <w:top w:val="single" w:sz="4" w:space="0" w:color="auto"/>
              <w:left w:val="single" w:sz="4" w:space="0" w:color="auto"/>
              <w:bottom w:val="single" w:sz="4" w:space="0" w:color="auto"/>
              <w:right w:val="single" w:sz="4" w:space="0" w:color="auto"/>
            </w:tcBorders>
            <w:vAlign w:val="center"/>
            <w:hideMark/>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95+</w:t>
            </w:r>
          </w:p>
        </w:tc>
        <w:tc>
          <w:tcPr>
            <w:tcW w:w="46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11E50" w:rsidRPr="004B4AED" w:rsidRDefault="00D406D1" w:rsidP="004B6549">
            <w:pPr>
              <w:rPr>
                <w:rFonts w:asciiTheme="minorHAnsi" w:hAnsiTheme="minorHAnsi" w:cstheme="minorBidi"/>
                <w:szCs w:val="24"/>
              </w:rPr>
            </w:pPr>
            <w:r>
              <w:rPr>
                <w:rFonts w:asciiTheme="minorHAnsi" w:hAnsiTheme="minorHAnsi" w:cstheme="minorBidi"/>
                <w:szCs w:val="24"/>
              </w:rPr>
              <w:t>Student demonstrates a</w:t>
            </w:r>
            <w:r w:rsidR="00EB450C">
              <w:rPr>
                <w:rFonts w:asciiTheme="minorHAnsi" w:hAnsiTheme="minorHAnsi" w:cstheme="minorBidi"/>
                <w:szCs w:val="24"/>
              </w:rPr>
              <w:t>n independent and</w:t>
            </w:r>
            <w:r>
              <w:rPr>
                <w:rFonts w:asciiTheme="minorHAnsi" w:hAnsiTheme="minorHAnsi" w:cstheme="minorBidi"/>
                <w:szCs w:val="24"/>
              </w:rPr>
              <w:t xml:space="preserve"> sophisticated understanding of the concepts and competencies in context. </w:t>
            </w:r>
            <w:r w:rsidR="00311E50" w:rsidRPr="004B4AED">
              <w:rPr>
                <w:rFonts w:asciiTheme="minorHAnsi" w:hAnsiTheme="minorHAnsi" w:cstheme="minorBidi"/>
                <w:szCs w:val="24"/>
              </w:rPr>
              <w:t>Student</w:t>
            </w:r>
            <w:r w:rsidR="00311E50" w:rsidRPr="004B4AED">
              <w:rPr>
                <w:rFonts w:asciiTheme="minorHAnsi" w:hAnsiTheme="minorHAnsi"/>
                <w:szCs w:val="24"/>
              </w:rPr>
              <w:t xml:space="preserve"> goes beyond what was directly taught by applying concepts, evaluations, and/or skills to similar situations.</w:t>
            </w:r>
          </w:p>
        </w:tc>
      </w:tr>
      <w:tr w:rsidR="00D406D1" w:rsidRPr="004B4AED" w:rsidTr="004B6549">
        <w:trPr>
          <w:trHeight w:val="454"/>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11E50" w:rsidRPr="004B4AED" w:rsidRDefault="00311E50" w:rsidP="004B6549">
            <w:pPr>
              <w:jc w:val="center"/>
              <w:rPr>
                <w:rFonts w:asciiTheme="minorHAnsi" w:hAnsiTheme="minorHAnsi" w:cstheme="minorBidi"/>
                <w:b/>
                <w:szCs w:val="24"/>
              </w:rPr>
            </w:pPr>
            <w:r w:rsidRPr="004B4AED">
              <w:rPr>
                <w:rFonts w:asciiTheme="minorHAnsi" w:hAnsiTheme="minorHAnsi" w:cstheme="minorBidi"/>
                <w:b/>
                <w:szCs w:val="24"/>
              </w:rPr>
              <w:t>Approaching Advanced</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1E50" w:rsidRPr="004B4AED" w:rsidRDefault="00311E50" w:rsidP="004B6549">
            <w:pPr>
              <w:rPr>
                <w:rFonts w:asciiTheme="minorHAnsi" w:eastAsiaTheme="minorHAnsi" w:hAnsiTheme="minorHAnsi" w:cstheme="minorBidi"/>
                <w:szCs w:val="24"/>
              </w:rPr>
            </w:pPr>
          </w:p>
        </w:tc>
        <w:tc>
          <w:tcPr>
            <w:tcW w:w="1239" w:type="dxa"/>
            <w:tcBorders>
              <w:top w:val="single" w:sz="4" w:space="0" w:color="auto"/>
              <w:left w:val="single" w:sz="4" w:space="0" w:color="auto"/>
              <w:bottom w:val="single" w:sz="4" w:space="0" w:color="auto"/>
              <w:right w:val="single" w:sz="4" w:space="0" w:color="auto"/>
            </w:tcBorders>
            <w:vAlign w:val="center"/>
            <w:hideMark/>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86 - 94</w:t>
            </w:r>
          </w:p>
        </w:tc>
        <w:tc>
          <w:tcPr>
            <w:tcW w:w="46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11E50" w:rsidRPr="004B4AED" w:rsidRDefault="00311E50" w:rsidP="004B6549">
            <w:pPr>
              <w:rPr>
                <w:rFonts w:asciiTheme="minorHAnsi" w:hAnsiTheme="minorHAnsi" w:cstheme="minorBidi"/>
                <w:szCs w:val="24"/>
              </w:rPr>
            </w:pPr>
          </w:p>
        </w:tc>
      </w:tr>
      <w:tr w:rsidR="00D406D1" w:rsidRPr="004B4AED" w:rsidTr="004B6549">
        <w:trPr>
          <w:trHeight w:val="454"/>
          <w:jc w:val="center"/>
        </w:trPr>
        <w:tc>
          <w:tcPr>
            <w:tcW w:w="15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11E50" w:rsidRPr="004B4AED" w:rsidRDefault="00311E50" w:rsidP="004B6549">
            <w:pPr>
              <w:jc w:val="center"/>
              <w:rPr>
                <w:rFonts w:asciiTheme="minorHAnsi" w:hAnsiTheme="minorHAnsi" w:cstheme="minorBidi"/>
                <w:b/>
                <w:szCs w:val="24"/>
              </w:rPr>
            </w:pPr>
            <w:r w:rsidRPr="004B4AED">
              <w:rPr>
                <w:rFonts w:asciiTheme="minorHAnsi" w:hAnsiTheme="minorHAnsi" w:cstheme="minorBidi"/>
                <w:b/>
                <w:szCs w:val="24"/>
              </w:rPr>
              <w:t>Proficient</w:t>
            </w:r>
          </w:p>
        </w:tc>
        <w:tc>
          <w:tcPr>
            <w:tcW w:w="4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3</w:t>
            </w:r>
          </w:p>
        </w:tc>
        <w:tc>
          <w:tcPr>
            <w:tcW w:w="772" w:type="dxa"/>
            <w:tcBorders>
              <w:top w:val="single" w:sz="4" w:space="0" w:color="auto"/>
              <w:left w:val="single" w:sz="4" w:space="0" w:color="auto"/>
              <w:bottom w:val="single" w:sz="4" w:space="0" w:color="auto"/>
              <w:right w:val="single" w:sz="4" w:space="0" w:color="auto"/>
            </w:tcBorders>
            <w:vAlign w:val="center"/>
            <w:hideMark/>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B</w:t>
            </w:r>
          </w:p>
        </w:tc>
        <w:tc>
          <w:tcPr>
            <w:tcW w:w="1239" w:type="dxa"/>
            <w:tcBorders>
              <w:top w:val="single" w:sz="4" w:space="0" w:color="auto"/>
              <w:left w:val="single" w:sz="4" w:space="0" w:color="auto"/>
              <w:bottom w:val="single" w:sz="4" w:space="0" w:color="auto"/>
              <w:right w:val="single" w:sz="4" w:space="0" w:color="auto"/>
            </w:tcBorders>
            <w:vAlign w:val="center"/>
            <w:hideMark/>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73 – 85</w:t>
            </w:r>
          </w:p>
        </w:tc>
        <w:tc>
          <w:tcPr>
            <w:tcW w:w="46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11E50" w:rsidRPr="004B4AED" w:rsidRDefault="00311E50" w:rsidP="004B6549">
            <w:pPr>
              <w:rPr>
                <w:rFonts w:asciiTheme="minorHAnsi" w:hAnsiTheme="minorHAnsi" w:cstheme="minorBidi"/>
                <w:szCs w:val="24"/>
              </w:rPr>
            </w:pPr>
            <w:r w:rsidRPr="004B4AED">
              <w:rPr>
                <w:rFonts w:asciiTheme="minorHAnsi" w:hAnsiTheme="minorHAnsi" w:cstheme="minorBidi"/>
                <w:szCs w:val="24"/>
              </w:rPr>
              <w:t xml:space="preserve">Student’s progress meets the grade standard. Student is </w:t>
            </w:r>
            <w:r w:rsidRPr="004B4AED">
              <w:rPr>
                <w:rFonts w:asciiTheme="minorHAnsi" w:hAnsiTheme="minorHAnsi"/>
                <w:szCs w:val="24"/>
              </w:rPr>
              <w:t>able to</w:t>
            </w:r>
            <w:r w:rsidR="0081097B">
              <w:rPr>
                <w:rFonts w:asciiTheme="minorHAnsi" w:hAnsiTheme="minorHAnsi"/>
                <w:szCs w:val="24"/>
              </w:rPr>
              <w:t xml:space="preserve"> demonstrate a</w:t>
            </w:r>
            <w:r w:rsidR="00EB450C">
              <w:rPr>
                <w:rFonts w:asciiTheme="minorHAnsi" w:hAnsiTheme="minorHAnsi"/>
                <w:szCs w:val="24"/>
              </w:rPr>
              <w:t xml:space="preserve">n independent and </w:t>
            </w:r>
            <w:r w:rsidR="00D406D1">
              <w:rPr>
                <w:rFonts w:asciiTheme="minorHAnsi" w:hAnsiTheme="minorHAnsi"/>
                <w:szCs w:val="24"/>
              </w:rPr>
              <w:t xml:space="preserve">complete understanding of concepts and competencies </w:t>
            </w:r>
            <w:r w:rsidRPr="004B4AED">
              <w:rPr>
                <w:rFonts w:asciiTheme="minorHAnsi" w:hAnsiTheme="minorHAnsi"/>
                <w:szCs w:val="24"/>
              </w:rPr>
              <w:t>in context, while using examples and evidence to</w:t>
            </w:r>
            <w:r w:rsidR="000C2040">
              <w:rPr>
                <w:rFonts w:asciiTheme="minorHAnsi" w:hAnsiTheme="minorHAnsi"/>
                <w:szCs w:val="24"/>
              </w:rPr>
              <w:t xml:space="preserve"> fully</w:t>
            </w:r>
            <w:r w:rsidRPr="004B4AED">
              <w:rPr>
                <w:rFonts w:asciiTheme="minorHAnsi" w:hAnsiTheme="minorHAnsi"/>
                <w:szCs w:val="24"/>
              </w:rPr>
              <w:t xml:space="preserve"> support the</w:t>
            </w:r>
            <w:r w:rsidR="00D406D1">
              <w:rPr>
                <w:rFonts w:asciiTheme="minorHAnsi" w:hAnsiTheme="minorHAnsi"/>
                <w:szCs w:val="24"/>
              </w:rPr>
              <w:t>ir arguments</w:t>
            </w:r>
            <w:r w:rsidR="000C2040">
              <w:rPr>
                <w:rFonts w:asciiTheme="minorHAnsi" w:hAnsiTheme="minorHAnsi"/>
                <w:szCs w:val="24"/>
              </w:rPr>
              <w:t>/reasoning</w:t>
            </w:r>
            <w:r w:rsidR="00D406D1">
              <w:rPr>
                <w:rFonts w:asciiTheme="minorHAnsi" w:hAnsiTheme="minorHAnsi"/>
                <w:szCs w:val="24"/>
              </w:rPr>
              <w:t>.</w:t>
            </w:r>
          </w:p>
        </w:tc>
      </w:tr>
      <w:tr w:rsidR="00D406D1" w:rsidRPr="004B4AED" w:rsidTr="004B6549">
        <w:trPr>
          <w:trHeight w:val="454"/>
          <w:jc w:val="center"/>
        </w:trPr>
        <w:tc>
          <w:tcPr>
            <w:tcW w:w="15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11E50" w:rsidRPr="004B4AED" w:rsidRDefault="00311E50" w:rsidP="004B6549">
            <w:pPr>
              <w:jc w:val="center"/>
              <w:rPr>
                <w:rFonts w:asciiTheme="minorHAnsi" w:hAnsiTheme="minorHAnsi" w:cstheme="minorBidi"/>
                <w:b/>
                <w:szCs w:val="24"/>
              </w:rPr>
            </w:pPr>
            <w:r w:rsidRPr="004B4AED">
              <w:rPr>
                <w:rFonts w:asciiTheme="minorHAnsi" w:hAnsiTheme="minorHAnsi" w:cstheme="minorBidi"/>
                <w:b/>
                <w:szCs w:val="24"/>
              </w:rPr>
              <w:t>Approaching Proficient</w:t>
            </w:r>
          </w:p>
        </w:tc>
        <w:tc>
          <w:tcPr>
            <w:tcW w:w="4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2.5</w:t>
            </w:r>
          </w:p>
        </w:tc>
        <w:tc>
          <w:tcPr>
            <w:tcW w:w="772" w:type="dxa"/>
            <w:tcBorders>
              <w:top w:val="single" w:sz="4" w:space="0" w:color="auto"/>
              <w:left w:val="single" w:sz="4" w:space="0" w:color="auto"/>
              <w:bottom w:val="single" w:sz="4" w:space="0" w:color="auto"/>
              <w:right w:val="single" w:sz="4" w:space="0" w:color="auto"/>
            </w:tcBorders>
            <w:vAlign w:val="center"/>
            <w:hideMark/>
          </w:tcPr>
          <w:p w:rsidR="00311E50" w:rsidRPr="004B4AED" w:rsidRDefault="00311E50" w:rsidP="004B6549">
            <w:pPr>
              <w:jc w:val="center"/>
              <w:rPr>
                <w:rFonts w:asciiTheme="minorHAnsi" w:hAnsiTheme="minorHAnsi" w:cstheme="minorBidi"/>
                <w:szCs w:val="24"/>
              </w:rPr>
            </w:pPr>
            <w:r>
              <w:rPr>
                <w:rFonts w:asciiTheme="minorHAnsi" w:hAnsiTheme="minorHAnsi" w:cstheme="minorBidi"/>
                <w:szCs w:val="24"/>
              </w:rPr>
              <w:t>C/</w:t>
            </w:r>
            <w:r w:rsidRPr="004B4AED">
              <w:rPr>
                <w:rFonts w:asciiTheme="minorHAnsi" w:hAnsiTheme="minorHAnsi" w:cstheme="minorBidi"/>
                <w:szCs w:val="24"/>
              </w:rPr>
              <w:t>C+</w:t>
            </w:r>
          </w:p>
        </w:tc>
        <w:tc>
          <w:tcPr>
            <w:tcW w:w="1239" w:type="dxa"/>
            <w:tcBorders>
              <w:top w:val="single" w:sz="4" w:space="0" w:color="auto"/>
              <w:left w:val="single" w:sz="4" w:space="0" w:color="auto"/>
              <w:bottom w:val="single" w:sz="4" w:space="0" w:color="auto"/>
              <w:right w:val="single" w:sz="4" w:space="0" w:color="auto"/>
            </w:tcBorders>
            <w:vAlign w:val="center"/>
            <w:hideMark/>
          </w:tcPr>
          <w:p w:rsidR="00311E50" w:rsidRPr="004B4AED" w:rsidRDefault="00311E50" w:rsidP="004B6549">
            <w:pPr>
              <w:jc w:val="center"/>
              <w:rPr>
                <w:rFonts w:asciiTheme="minorHAnsi" w:hAnsiTheme="minorHAnsi" w:cstheme="minorBidi"/>
                <w:szCs w:val="24"/>
              </w:rPr>
            </w:pPr>
            <w:r>
              <w:rPr>
                <w:rFonts w:asciiTheme="minorHAnsi" w:hAnsiTheme="minorHAnsi" w:cstheme="minorBidi"/>
                <w:szCs w:val="24"/>
              </w:rPr>
              <w:t>65</w:t>
            </w:r>
            <w:r w:rsidRPr="004B4AED">
              <w:rPr>
                <w:rFonts w:asciiTheme="minorHAnsi" w:hAnsiTheme="minorHAnsi" w:cstheme="minorBidi"/>
                <w:szCs w:val="24"/>
              </w:rPr>
              <w:t xml:space="preserve"> – 72</w:t>
            </w:r>
          </w:p>
        </w:tc>
        <w:tc>
          <w:tcPr>
            <w:tcW w:w="46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11E50" w:rsidRPr="004B4AED" w:rsidRDefault="00311E50" w:rsidP="004B6549">
            <w:pPr>
              <w:rPr>
                <w:rFonts w:asciiTheme="minorHAnsi" w:hAnsiTheme="minorHAnsi" w:cstheme="minorBidi"/>
                <w:szCs w:val="24"/>
              </w:rPr>
            </w:pPr>
          </w:p>
        </w:tc>
      </w:tr>
      <w:tr w:rsidR="00D406D1" w:rsidRPr="004B4AED" w:rsidTr="004B6549">
        <w:trPr>
          <w:trHeight w:val="454"/>
          <w:jc w:val="center"/>
        </w:trPr>
        <w:tc>
          <w:tcPr>
            <w:tcW w:w="1501"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rsidR="00311E50" w:rsidRPr="004B4AED" w:rsidRDefault="007756C7" w:rsidP="004B6549">
            <w:pPr>
              <w:jc w:val="center"/>
              <w:rPr>
                <w:rFonts w:asciiTheme="minorHAnsi" w:hAnsiTheme="minorHAnsi" w:cstheme="minorBidi"/>
                <w:b/>
                <w:szCs w:val="24"/>
              </w:rPr>
            </w:pPr>
            <w:r>
              <w:rPr>
                <w:rFonts w:asciiTheme="minorHAnsi" w:hAnsiTheme="minorHAnsi" w:cstheme="minorBidi"/>
                <w:b/>
                <w:szCs w:val="24"/>
              </w:rPr>
              <w:t>Minimally Meeting</w:t>
            </w:r>
          </w:p>
        </w:tc>
        <w:tc>
          <w:tcPr>
            <w:tcW w:w="495"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2</w:t>
            </w:r>
          </w:p>
        </w:tc>
        <w:tc>
          <w:tcPr>
            <w:tcW w:w="772" w:type="dxa"/>
            <w:tcBorders>
              <w:top w:val="single" w:sz="4" w:space="0" w:color="auto"/>
              <w:left w:val="single" w:sz="4" w:space="0" w:color="auto"/>
              <w:bottom w:val="single" w:sz="4" w:space="0" w:color="auto"/>
              <w:right w:val="single" w:sz="4" w:space="0" w:color="auto"/>
            </w:tcBorders>
            <w:vAlign w:val="center"/>
            <w:hideMark/>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C</w:t>
            </w:r>
          </w:p>
        </w:tc>
        <w:tc>
          <w:tcPr>
            <w:tcW w:w="1239" w:type="dxa"/>
            <w:tcBorders>
              <w:top w:val="single" w:sz="4" w:space="0" w:color="auto"/>
              <w:left w:val="single" w:sz="4" w:space="0" w:color="auto"/>
              <w:bottom w:val="single" w:sz="4" w:space="0" w:color="auto"/>
              <w:right w:val="single" w:sz="4" w:space="0" w:color="auto"/>
            </w:tcBorders>
            <w:vAlign w:val="center"/>
            <w:hideMark/>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60 – 6</w:t>
            </w:r>
            <w:r>
              <w:rPr>
                <w:rFonts w:asciiTheme="minorHAnsi" w:hAnsiTheme="minorHAnsi" w:cstheme="minorBidi"/>
                <w:szCs w:val="24"/>
              </w:rPr>
              <w:t>4</w:t>
            </w:r>
          </w:p>
        </w:tc>
        <w:tc>
          <w:tcPr>
            <w:tcW w:w="0" w:type="auto"/>
            <w:vMerge w:val="restart"/>
            <w:tcBorders>
              <w:top w:val="single" w:sz="4" w:space="0" w:color="auto"/>
              <w:left w:val="single" w:sz="4" w:space="0" w:color="auto"/>
              <w:right w:val="single" w:sz="4" w:space="0" w:color="auto"/>
            </w:tcBorders>
            <w:shd w:val="clear" w:color="auto" w:fill="F2F2F2" w:themeFill="background1" w:themeFillShade="F2"/>
            <w:vAlign w:val="center"/>
            <w:hideMark/>
          </w:tcPr>
          <w:p w:rsidR="00311E50" w:rsidRPr="004B4AED" w:rsidRDefault="00311E50" w:rsidP="004B6549">
            <w:pPr>
              <w:rPr>
                <w:rFonts w:asciiTheme="minorHAnsi" w:eastAsiaTheme="minorHAnsi" w:hAnsiTheme="minorHAnsi" w:cstheme="minorBidi"/>
                <w:szCs w:val="24"/>
              </w:rPr>
            </w:pPr>
            <w:r w:rsidRPr="004B4AED">
              <w:rPr>
                <w:rFonts w:asciiTheme="minorHAnsi" w:hAnsiTheme="minorHAnsi" w:cstheme="minorBidi"/>
                <w:szCs w:val="24"/>
              </w:rPr>
              <w:t xml:space="preserve">Student’s progress minimally meets the grade standard. Student demonstrates </w:t>
            </w:r>
            <w:r w:rsidR="00D406D1">
              <w:rPr>
                <w:rFonts w:asciiTheme="minorHAnsi" w:hAnsiTheme="minorHAnsi" w:cstheme="minorBidi"/>
                <w:szCs w:val="24"/>
              </w:rPr>
              <w:t xml:space="preserve">a </w:t>
            </w:r>
            <w:r w:rsidR="000C2040">
              <w:rPr>
                <w:rFonts w:asciiTheme="minorHAnsi" w:hAnsiTheme="minorHAnsi" w:cstheme="minorBidi"/>
                <w:szCs w:val="24"/>
              </w:rPr>
              <w:t>basic</w:t>
            </w:r>
            <w:r w:rsidR="00D406D1">
              <w:rPr>
                <w:rFonts w:asciiTheme="minorHAnsi" w:hAnsiTheme="minorHAnsi" w:cstheme="minorBidi"/>
                <w:szCs w:val="24"/>
              </w:rPr>
              <w:t xml:space="preserve"> knowledge of the c</w:t>
            </w:r>
            <w:r w:rsidRPr="004B4AED">
              <w:rPr>
                <w:rFonts w:asciiTheme="minorHAnsi" w:hAnsiTheme="minorHAnsi"/>
                <w:szCs w:val="24"/>
              </w:rPr>
              <w:t>oncepts</w:t>
            </w:r>
            <w:r w:rsidR="00D406D1">
              <w:rPr>
                <w:rFonts w:asciiTheme="minorHAnsi" w:hAnsiTheme="minorHAnsi"/>
                <w:szCs w:val="24"/>
              </w:rPr>
              <w:t xml:space="preserve"> and competencies</w:t>
            </w:r>
            <w:r w:rsidRPr="004B4AED">
              <w:rPr>
                <w:rFonts w:asciiTheme="minorHAnsi" w:hAnsiTheme="minorHAnsi"/>
                <w:szCs w:val="24"/>
              </w:rPr>
              <w:t xml:space="preserve"> that are needed to understand a topic. </w:t>
            </w:r>
          </w:p>
        </w:tc>
      </w:tr>
      <w:tr w:rsidR="00D406D1" w:rsidRPr="004B4AED" w:rsidTr="004B6549">
        <w:trPr>
          <w:trHeight w:val="454"/>
          <w:jc w:val="center"/>
        </w:trPr>
        <w:tc>
          <w:tcPr>
            <w:tcW w:w="1501" w:type="dxa"/>
            <w:vMerge/>
            <w:tcBorders>
              <w:left w:val="single" w:sz="4" w:space="0" w:color="auto"/>
              <w:bottom w:val="single" w:sz="4" w:space="0" w:color="auto"/>
              <w:right w:val="single" w:sz="4" w:space="0" w:color="auto"/>
            </w:tcBorders>
            <w:shd w:val="clear" w:color="auto" w:fill="F2F2F2" w:themeFill="background1" w:themeFillShade="F2"/>
            <w:vAlign w:val="center"/>
          </w:tcPr>
          <w:p w:rsidR="00311E50" w:rsidRPr="004B4AED" w:rsidRDefault="00311E50" w:rsidP="004B6549">
            <w:pPr>
              <w:rPr>
                <w:rFonts w:asciiTheme="minorHAnsi" w:eastAsiaTheme="minorHAnsi" w:hAnsiTheme="minorHAnsi" w:cstheme="minorBidi"/>
                <w:b/>
                <w:szCs w:val="24"/>
              </w:rPr>
            </w:pPr>
          </w:p>
        </w:tc>
        <w:tc>
          <w:tcPr>
            <w:tcW w:w="495" w:type="dxa"/>
            <w:vMerge/>
            <w:tcBorders>
              <w:left w:val="single" w:sz="4" w:space="0" w:color="auto"/>
              <w:bottom w:val="single" w:sz="4" w:space="0" w:color="auto"/>
              <w:right w:val="single" w:sz="4" w:space="0" w:color="auto"/>
            </w:tcBorders>
            <w:shd w:val="clear" w:color="auto" w:fill="F2F2F2" w:themeFill="background1" w:themeFillShade="F2"/>
            <w:vAlign w:val="center"/>
          </w:tcPr>
          <w:p w:rsidR="00311E50" w:rsidRPr="004B4AED" w:rsidRDefault="00311E50" w:rsidP="004B6549">
            <w:pPr>
              <w:jc w:val="center"/>
              <w:rPr>
                <w:rFonts w:asciiTheme="minorHAnsi" w:eastAsiaTheme="minorHAnsi" w:hAnsiTheme="minorHAnsi" w:cstheme="minorBidi"/>
                <w:szCs w:val="24"/>
              </w:rPr>
            </w:pPr>
          </w:p>
        </w:tc>
        <w:tc>
          <w:tcPr>
            <w:tcW w:w="772" w:type="dxa"/>
            <w:tcBorders>
              <w:top w:val="single" w:sz="4" w:space="0" w:color="auto"/>
              <w:left w:val="single" w:sz="4" w:space="0" w:color="auto"/>
              <w:bottom w:val="single" w:sz="4" w:space="0" w:color="auto"/>
              <w:right w:val="single" w:sz="4" w:space="0" w:color="auto"/>
            </w:tcBorders>
            <w:vAlign w:val="center"/>
            <w:hideMark/>
          </w:tcPr>
          <w:p w:rsidR="00311E50" w:rsidRPr="004B4AED" w:rsidRDefault="00D455AF" w:rsidP="004B6549">
            <w:pPr>
              <w:jc w:val="center"/>
              <w:rPr>
                <w:rFonts w:asciiTheme="minorHAnsi" w:hAnsiTheme="minorHAnsi" w:cstheme="minorBidi"/>
                <w:szCs w:val="24"/>
              </w:rPr>
            </w:pPr>
            <w:r>
              <w:rPr>
                <w:rFonts w:asciiTheme="minorHAnsi" w:hAnsiTheme="minorHAnsi" w:cstheme="minorBidi"/>
                <w:szCs w:val="24"/>
              </w:rPr>
              <w:t>C-</w:t>
            </w:r>
          </w:p>
        </w:tc>
        <w:tc>
          <w:tcPr>
            <w:tcW w:w="1239" w:type="dxa"/>
            <w:tcBorders>
              <w:top w:val="single" w:sz="4" w:space="0" w:color="auto"/>
              <w:left w:val="single" w:sz="4" w:space="0" w:color="auto"/>
              <w:bottom w:val="single" w:sz="4" w:space="0" w:color="auto"/>
              <w:right w:val="single" w:sz="4" w:space="0" w:color="auto"/>
            </w:tcBorders>
            <w:vAlign w:val="center"/>
            <w:hideMark/>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50 – 59</w:t>
            </w:r>
          </w:p>
        </w:tc>
        <w:tc>
          <w:tcPr>
            <w:tcW w:w="0" w:type="auto"/>
            <w:vMerge/>
            <w:tcBorders>
              <w:left w:val="single" w:sz="4" w:space="0" w:color="auto"/>
              <w:bottom w:val="single" w:sz="4" w:space="0" w:color="auto"/>
              <w:right w:val="single" w:sz="4" w:space="0" w:color="auto"/>
            </w:tcBorders>
            <w:shd w:val="clear" w:color="auto" w:fill="F2F2F2" w:themeFill="background1" w:themeFillShade="F2"/>
            <w:vAlign w:val="center"/>
            <w:hideMark/>
          </w:tcPr>
          <w:p w:rsidR="00311E50" w:rsidRPr="004B4AED" w:rsidRDefault="00311E50" w:rsidP="004B6549">
            <w:pPr>
              <w:rPr>
                <w:rFonts w:asciiTheme="minorHAnsi" w:eastAsiaTheme="minorHAnsi" w:hAnsiTheme="minorHAnsi" w:cstheme="minorBidi"/>
                <w:szCs w:val="24"/>
              </w:rPr>
            </w:pPr>
          </w:p>
        </w:tc>
      </w:tr>
      <w:tr w:rsidR="00D406D1" w:rsidRPr="004B4AED" w:rsidTr="004B6549">
        <w:trPr>
          <w:trHeight w:val="454"/>
          <w:jc w:val="center"/>
        </w:trPr>
        <w:tc>
          <w:tcPr>
            <w:tcW w:w="15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11E50" w:rsidRPr="004B4AED" w:rsidRDefault="00311E50" w:rsidP="004B6549">
            <w:pPr>
              <w:jc w:val="center"/>
              <w:rPr>
                <w:rFonts w:asciiTheme="minorHAnsi" w:hAnsiTheme="minorHAnsi" w:cstheme="minorBidi"/>
                <w:b/>
                <w:szCs w:val="24"/>
              </w:rPr>
            </w:pPr>
            <w:r w:rsidRPr="004B4AED">
              <w:rPr>
                <w:rFonts w:asciiTheme="minorHAnsi" w:hAnsiTheme="minorHAnsi" w:cstheme="minorBidi"/>
                <w:b/>
                <w:szCs w:val="24"/>
              </w:rPr>
              <w:t>In Progress</w:t>
            </w:r>
          </w:p>
        </w:tc>
        <w:tc>
          <w:tcPr>
            <w:tcW w:w="4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0</w:t>
            </w:r>
            <w:r>
              <w:rPr>
                <w:rFonts w:asciiTheme="minorHAnsi" w:hAnsiTheme="minorHAnsi" w:cstheme="minorBidi"/>
                <w:szCs w:val="24"/>
              </w:rPr>
              <w:t xml:space="preserve"> </w:t>
            </w:r>
            <w:r w:rsidRPr="004B4AED">
              <w:rPr>
                <w:rFonts w:asciiTheme="minorHAnsi" w:hAnsiTheme="minorHAnsi" w:cstheme="minorBidi"/>
                <w:szCs w:val="24"/>
              </w:rPr>
              <w:t>-1.5</w:t>
            </w:r>
          </w:p>
        </w:tc>
        <w:tc>
          <w:tcPr>
            <w:tcW w:w="772" w:type="dxa"/>
            <w:tcBorders>
              <w:top w:val="single" w:sz="4" w:space="0" w:color="auto"/>
              <w:left w:val="single" w:sz="4" w:space="0" w:color="auto"/>
              <w:bottom w:val="single" w:sz="4" w:space="0" w:color="auto"/>
              <w:right w:val="single" w:sz="4" w:space="0" w:color="auto"/>
            </w:tcBorders>
            <w:vAlign w:val="center"/>
            <w:hideMark/>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I</w:t>
            </w:r>
          </w:p>
        </w:tc>
        <w:tc>
          <w:tcPr>
            <w:tcW w:w="1239" w:type="dxa"/>
            <w:tcBorders>
              <w:top w:val="single" w:sz="4" w:space="0" w:color="auto"/>
              <w:left w:val="single" w:sz="4" w:space="0" w:color="auto"/>
              <w:bottom w:val="single" w:sz="4" w:space="0" w:color="auto"/>
              <w:right w:val="single" w:sz="4" w:space="0" w:color="auto"/>
            </w:tcBorders>
            <w:vAlign w:val="center"/>
            <w:hideMark/>
          </w:tcPr>
          <w:p w:rsidR="00311E50" w:rsidRPr="004B4AED" w:rsidRDefault="00311E50" w:rsidP="004B6549">
            <w:pPr>
              <w:jc w:val="center"/>
              <w:rPr>
                <w:rFonts w:asciiTheme="minorHAnsi" w:hAnsiTheme="minorHAnsi" w:cstheme="minorBidi"/>
                <w:szCs w:val="24"/>
              </w:rPr>
            </w:pPr>
            <w:r w:rsidRPr="004B4AED">
              <w:rPr>
                <w:rFonts w:asciiTheme="minorHAnsi" w:hAnsiTheme="minorHAnsi" w:cstheme="minorBidi"/>
                <w:szCs w:val="24"/>
              </w:rPr>
              <w:t>0-49</w:t>
            </w:r>
          </w:p>
        </w:tc>
        <w:tc>
          <w:tcPr>
            <w:tcW w:w="46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311E50" w:rsidRPr="004B4AED" w:rsidRDefault="00311E50" w:rsidP="004B6549">
            <w:pPr>
              <w:rPr>
                <w:rFonts w:asciiTheme="minorHAnsi" w:hAnsiTheme="minorHAnsi" w:cstheme="minorBidi"/>
                <w:szCs w:val="24"/>
              </w:rPr>
            </w:pPr>
            <w:r w:rsidRPr="004B4AED">
              <w:rPr>
                <w:rFonts w:asciiTheme="minorHAnsi" w:hAnsiTheme="minorHAnsi" w:cstheme="minorBidi"/>
                <w:szCs w:val="24"/>
              </w:rPr>
              <w:t xml:space="preserve">Student’s progress </w:t>
            </w:r>
            <w:r w:rsidR="00D406D1">
              <w:rPr>
                <w:rFonts w:asciiTheme="minorHAnsi" w:hAnsiTheme="minorHAnsi" w:cstheme="minorBidi"/>
                <w:szCs w:val="24"/>
              </w:rPr>
              <w:t xml:space="preserve">does not meet the grade </w:t>
            </w:r>
            <w:r w:rsidRPr="004B4AED">
              <w:rPr>
                <w:rFonts w:asciiTheme="minorHAnsi" w:hAnsiTheme="minorHAnsi" w:cstheme="minorBidi"/>
                <w:szCs w:val="24"/>
              </w:rPr>
              <w:t>standard</w:t>
            </w:r>
            <w:r w:rsidR="00D406D1">
              <w:rPr>
                <w:rFonts w:asciiTheme="minorHAnsi" w:hAnsiTheme="minorHAnsi" w:cstheme="minorBidi"/>
                <w:szCs w:val="24"/>
              </w:rPr>
              <w:t xml:space="preserve">. Student has not demonstrated </w:t>
            </w:r>
            <w:r w:rsidR="000C2040">
              <w:rPr>
                <w:rFonts w:asciiTheme="minorHAnsi" w:hAnsiTheme="minorHAnsi" w:cstheme="minorBidi"/>
                <w:szCs w:val="24"/>
              </w:rPr>
              <w:t>more than an initial</w:t>
            </w:r>
            <w:r w:rsidR="00D406D1">
              <w:rPr>
                <w:rFonts w:asciiTheme="minorHAnsi" w:hAnsiTheme="minorHAnsi" w:cstheme="minorBidi"/>
                <w:szCs w:val="24"/>
              </w:rPr>
              <w:t xml:space="preserve"> understanding of concepts and </w:t>
            </w:r>
            <w:r w:rsidR="000C2040">
              <w:rPr>
                <w:rFonts w:asciiTheme="minorHAnsi" w:hAnsiTheme="minorHAnsi" w:cstheme="minorBidi"/>
                <w:szCs w:val="24"/>
              </w:rPr>
              <w:t>competencies</w:t>
            </w:r>
            <w:r w:rsidRPr="004B4AED">
              <w:rPr>
                <w:rFonts w:asciiTheme="minorHAnsi" w:hAnsiTheme="minorHAnsi"/>
                <w:szCs w:val="24"/>
              </w:rPr>
              <w:t xml:space="preserve"> </w:t>
            </w:r>
            <w:r w:rsidR="000C2040">
              <w:rPr>
                <w:rFonts w:asciiTheme="minorHAnsi" w:hAnsiTheme="minorHAnsi"/>
                <w:szCs w:val="24"/>
              </w:rPr>
              <w:t>relative to the expected learning.</w:t>
            </w:r>
          </w:p>
        </w:tc>
      </w:tr>
    </w:tbl>
    <w:p w:rsidR="00311E50" w:rsidRDefault="00311E50" w:rsidP="00A85C26">
      <w:pPr>
        <w:jc w:val="center"/>
        <w:rPr>
          <w:noProof/>
          <w:sz w:val="22"/>
          <w:szCs w:val="22"/>
          <w:lang w:val="en-CA" w:eastAsia="en-CA"/>
        </w:rPr>
      </w:pPr>
    </w:p>
    <w:p w:rsidR="005F0477" w:rsidRDefault="005F0477" w:rsidP="00A85C26">
      <w:pPr>
        <w:jc w:val="center"/>
        <w:rPr>
          <w:noProof/>
          <w:sz w:val="22"/>
          <w:szCs w:val="22"/>
          <w:lang w:val="en-CA" w:eastAsia="en-CA"/>
        </w:rPr>
      </w:pPr>
    </w:p>
    <w:p w:rsidR="00311E50" w:rsidRDefault="00311E50" w:rsidP="00A85C26">
      <w:pPr>
        <w:jc w:val="center"/>
        <w:rPr>
          <w:noProof/>
          <w:sz w:val="22"/>
          <w:szCs w:val="22"/>
          <w:lang w:val="en-CA" w:eastAsia="en-CA"/>
        </w:rPr>
      </w:pPr>
    </w:p>
    <w:p w:rsidR="00311E50" w:rsidRDefault="00311E50" w:rsidP="00A85C26">
      <w:pPr>
        <w:jc w:val="center"/>
        <w:rPr>
          <w:noProof/>
          <w:sz w:val="22"/>
          <w:szCs w:val="22"/>
          <w:lang w:val="en-CA" w:eastAsia="en-CA"/>
        </w:rPr>
      </w:pPr>
    </w:p>
    <w:p w:rsidR="00311E50" w:rsidRDefault="00311E50" w:rsidP="00A85C26">
      <w:pPr>
        <w:jc w:val="center"/>
        <w:rPr>
          <w:noProof/>
          <w:sz w:val="22"/>
          <w:szCs w:val="22"/>
          <w:lang w:val="en-CA" w:eastAsia="en-CA"/>
        </w:rPr>
      </w:pPr>
    </w:p>
    <w:p w:rsidR="00311E50" w:rsidRDefault="00311E50" w:rsidP="00A85C26">
      <w:pPr>
        <w:jc w:val="center"/>
        <w:rPr>
          <w:noProof/>
          <w:sz w:val="22"/>
          <w:szCs w:val="22"/>
          <w:lang w:val="en-CA" w:eastAsia="en-CA"/>
        </w:rPr>
      </w:pPr>
    </w:p>
    <w:p w:rsidR="00311E50" w:rsidRDefault="00311E50" w:rsidP="00A85C26">
      <w:pPr>
        <w:jc w:val="center"/>
        <w:rPr>
          <w:noProof/>
          <w:sz w:val="22"/>
          <w:szCs w:val="22"/>
          <w:lang w:val="en-CA" w:eastAsia="en-CA"/>
        </w:rPr>
      </w:pPr>
    </w:p>
    <w:p w:rsidR="00311E50" w:rsidRDefault="00311E50" w:rsidP="00A85C26">
      <w:pPr>
        <w:jc w:val="center"/>
        <w:rPr>
          <w:noProof/>
          <w:sz w:val="22"/>
          <w:szCs w:val="22"/>
          <w:lang w:val="en-CA" w:eastAsia="en-CA"/>
        </w:rPr>
      </w:pPr>
    </w:p>
    <w:p w:rsidR="00EF20C2" w:rsidRPr="00EA2374" w:rsidRDefault="00EF20C2" w:rsidP="00EA2374">
      <w:pPr>
        <w:jc w:val="center"/>
        <w:rPr>
          <w:noProof/>
          <w:sz w:val="36"/>
          <w:szCs w:val="22"/>
          <w:lang w:val="en-CA" w:eastAsia="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8"/>
      </w:tblGrid>
      <w:tr w:rsidR="00466CB5" w:rsidRPr="00EA2374" w:rsidTr="009C160B">
        <w:tc>
          <w:tcPr>
            <w:tcW w:w="9558" w:type="dxa"/>
            <w:tcBorders>
              <w:bottom w:val="nil"/>
            </w:tcBorders>
            <w:shd w:val="clear" w:color="auto" w:fill="BFBFBF" w:themeFill="background1" w:themeFillShade="BF"/>
          </w:tcPr>
          <w:p w:rsidR="00466CB5" w:rsidRPr="00D455AF" w:rsidRDefault="00864AFD" w:rsidP="00D455AF">
            <w:pPr>
              <w:jc w:val="center"/>
              <w:rPr>
                <w:rFonts w:asciiTheme="minorHAnsi" w:hAnsiTheme="minorHAnsi" w:cstheme="minorHAnsi"/>
                <w:b/>
                <w:color w:val="FFFFFF" w:themeColor="background1"/>
                <w:sz w:val="36"/>
                <w:szCs w:val="22"/>
              </w:rPr>
            </w:pPr>
            <w:r>
              <w:rPr>
                <w:rFonts w:asciiTheme="minorHAnsi" w:hAnsiTheme="minorHAnsi" w:cstheme="minorHAnsi"/>
                <w:b/>
                <w:sz w:val="36"/>
                <w:szCs w:val="22"/>
              </w:rPr>
              <w:t>We will draw from the following c</w:t>
            </w:r>
            <w:r w:rsidR="00D81030" w:rsidRPr="00D455AF">
              <w:rPr>
                <w:rFonts w:asciiTheme="minorHAnsi" w:hAnsiTheme="minorHAnsi" w:cstheme="minorHAnsi"/>
                <w:b/>
                <w:sz w:val="36"/>
                <w:szCs w:val="22"/>
              </w:rPr>
              <w:t>hapters</w:t>
            </w:r>
            <w:r w:rsidR="00466CB5" w:rsidRPr="00D455AF">
              <w:rPr>
                <w:rFonts w:asciiTheme="minorHAnsi" w:hAnsiTheme="minorHAnsi" w:cstheme="minorHAnsi"/>
                <w:b/>
                <w:sz w:val="36"/>
                <w:szCs w:val="22"/>
              </w:rPr>
              <w:t xml:space="preserve"> and </w:t>
            </w:r>
            <w:r>
              <w:rPr>
                <w:rFonts w:asciiTheme="minorHAnsi" w:hAnsiTheme="minorHAnsi" w:cstheme="minorHAnsi"/>
                <w:b/>
                <w:sz w:val="36"/>
                <w:szCs w:val="22"/>
              </w:rPr>
              <w:t>t</w:t>
            </w:r>
            <w:r w:rsidR="00466CB5" w:rsidRPr="00D455AF">
              <w:rPr>
                <w:rFonts w:asciiTheme="minorHAnsi" w:hAnsiTheme="minorHAnsi" w:cstheme="minorHAnsi"/>
                <w:b/>
                <w:sz w:val="36"/>
                <w:szCs w:val="22"/>
              </w:rPr>
              <w:t>opics</w:t>
            </w:r>
            <w:r>
              <w:rPr>
                <w:rFonts w:asciiTheme="minorHAnsi" w:hAnsiTheme="minorHAnsi" w:cstheme="minorHAnsi"/>
                <w:b/>
                <w:sz w:val="36"/>
                <w:szCs w:val="22"/>
              </w:rPr>
              <w:t>.</w:t>
            </w:r>
            <w:bookmarkStart w:id="0" w:name="_GoBack"/>
            <w:bookmarkEnd w:id="0"/>
          </w:p>
        </w:tc>
      </w:tr>
      <w:tr w:rsidR="00466CB5" w:rsidRPr="00833DD1" w:rsidTr="009C160B">
        <w:tc>
          <w:tcPr>
            <w:tcW w:w="9558" w:type="dxa"/>
            <w:tcBorders>
              <w:top w:val="nil"/>
              <w:right w:val="nil"/>
            </w:tcBorders>
            <w:shd w:val="clear" w:color="auto" w:fill="D9D9D9" w:themeFill="background1" w:themeFillShade="D9"/>
          </w:tcPr>
          <w:p w:rsidR="00EA2374" w:rsidRPr="00D455AF" w:rsidRDefault="00D455AF" w:rsidP="00901854">
            <w:pPr>
              <w:rPr>
                <w:rFonts w:asciiTheme="minorHAnsi" w:hAnsiTheme="minorHAnsi" w:cstheme="minorHAnsi"/>
                <w:b/>
                <w:smallCaps/>
                <w:sz w:val="22"/>
                <w:szCs w:val="22"/>
              </w:rPr>
            </w:pPr>
            <w:r w:rsidRPr="00D455AF">
              <w:rPr>
                <w:rFonts w:asciiTheme="minorHAnsi" w:hAnsiTheme="minorHAnsi" w:cstheme="minorHAnsi"/>
                <w:b/>
                <w:smallCaps/>
                <w:sz w:val="22"/>
                <w:szCs w:val="22"/>
              </w:rPr>
              <w:br/>
            </w:r>
            <w:r w:rsidR="006F50E1" w:rsidRPr="00D455AF">
              <w:rPr>
                <w:rFonts w:asciiTheme="minorHAnsi" w:hAnsiTheme="minorHAnsi" w:cstheme="minorHAnsi"/>
                <w:b/>
                <w:smallCaps/>
                <w:sz w:val="22"/>
                <w:szCs w:val="22"/>
              </w:rPr>
              <w:t>Unit</w:t>
            </w:r>
            <w:r w:rsidR="00D81030" w:rsidRPr="00D455AF">
              <w:rPr>
                <w:rFonts w:asciiTheme="minorHAnsi" w:hAnsiTheme="minorHAnsi" w:cstheme="minorHAnsi"/>
                <w:b/>
                <w:smallCaps/>
                <w:sz w:val="22"/>
                <w:szCs w:val="22"/>
              </w:rPr>
              <w:t xml:space="preserve"> 1</w:t>
            </w:r>
            <w:r w:rsidR="00466CB5" w:rsidRPr="00D455AF">
              <w:rPr>
                <w:rFonts w:asciiTheme="minorHAnsi" w:hAnsiTheme="minorHAnsi" w:cstheme="minorHAnsi"/>
                <w:b/>
                <w:smallCaps/>
                <w:sz w:val="22"/>
                <w:szCs w:val="22"/>
              </w:rPr>
              <w:t xml:space="preserve"> </w:t>
            </w:r>
            <w:r w:rsidR="00901854" w:rsidRPr="00D455AF">
              <w:rPr>
                <w:rFonts w:asciiTheme="minorHAnsi" w:hAnsiTheme="minorHAnsi" w:cstheme="minorHAnsi"/>
                <w:b/>
                <w:smallCaps/>
                <w:sz w:val="22"/>
                <w:szCs w:val="22"/>
              </w:rPr>
              <w:t>–</w:t>
            </w:r>
            <w:r w:rsidR="00466CB5" w:rsidRPr="00D455AF">
              <w:rPr>
                <w:rFonts w:asciiTheme="minorHAnsi" w:hAnsiTheme="minorHAnsi" w:cstheme="minorHAnsi"/>
                <w:b/>
                <w:smallCaps/>
                <w:sz w:val="22"/>
                <w:szCs w:val="22"/>
              </w:rPr>
              <w:t xml:space="preserve"> </w:t>
            </w:r>
            <w:r w:rsidR="00901854" w:rsidRPr="00D455AF">
              <w:rPr>
                <w:rFonts w:asciiTheme="minorHAnsi" w:hAnsiTheme="minorHAnsi" w:cstheme="minorHAnsi"/>
                <w:b/>
                <w:smallCaps/>
                <w:sz w:val="22"/>
                <w:szCs w:val="22"/>
              </w:rPr>
              <w:t>Introduction to Law</w:t>
            </w:r>
            <w:r w:rsidR="00EA2374" w:rsidRPr="00D455AF">
              <w:rPr>
                <w:rFonts w:asciiTheme="minorHAnsi" w:hAnsiTheme="minorHAnsi" w:cstheme="minorHAnsi"/>
                <w:b/>
                <w:smallCaps/>
                <w:sz w:val="22"/>
                <w:szCs w:val="22"/>
              </w:rPr>
              <w:t xml:space="preserve">   </w:t>
            </w:r>
          </w:p>
          <w:p w:rsidR="00466CB5" w:rsidRPr="00D455AF" w:rsidRDefault="00EA2374" w:rsidP="00901854">
            <w:pPr>
              <w:rPr>
                <w:rFonts w:asciiTheme="minorHAnsi" w:hAnsiTheme="minorHAnsi" w:cstheme="minorHAnsi"/>
                <w:b/>
                <w:smallCaps/>
                <w:color w:val="FFFFFF" w:themeColor="background1"/>
                <w:sz w:val="20"/>
              </w:rPr>
            </w:pPr>
            <w:r w:rsidRPr="00D455AF">
              <w:rPr>
                <w:rFonts w:asciiTheme="minorHAnsi" w:hAnsiTheme="minorHAnsi" w:cstheme="minorHAnsi"/>
                <w:b/>
                <w:smallCaps/>
                <w:sz w:val="20"/>
              </w:rPr>
              <w:t>Chapters 1,2,3</w:t>
            </w:r>
            <w:r w:rsidR="00D455AF" w:rsidRPr="00D455AF">
              <w:rPr>
                <w:rFonts w:asciiTheme="minorHAnsi" w:hAnsiTheme="minorHAnsi" w:cstheme="minorHAnsi"/>
                <w:b/>
                <w:smallCaps/>
                <w:sz w:val="20"/>
              </w:rPr>
              <w:br/>
            </w:r>
          </w:p>
        </w:tc>
      </w:tr>
      <w:tr w:rsidR="00D81030" w:rsidRPr="00833DD1" w:rsidTr="00466CB5">
        <w:tc>
          <w:tcPr>
            <w:tcW w:w="9558" w:type="dxa"/>
          </w:tcPr>
          <w:p w:rsidR="00D81030" w:rsidRPr="00D455AF" w:rsidRDefault="00D81030" w:rsidP="00D81030">
            <w:pPr>
              <w:rPr>
                <w:rFonts w:asciiTheme="minorHAnsi" w:hAnsiTheme="minorHAnsi" w:cstheme="minorHAnsi"/>
                <w:sz w:val="22"/>
                <w:szCs w:val="22"/>
              </w:rPr>
            </w:pPr>
            <w:r w:rsidRPr="00D455AF">
              <w:rPr>
                <w:rFonts w:asciiTheme="minorHAnsi" w:hAnsiTheme="minorHAnsi" w:cstheme="minorHAnsi"/>
                <w:sz w:val="22"/>
                <w:szCs w:val="22"/>
              </w:rPr>
              <w:t>Development of Canadian Law</w:t>
            </w:r>
          </w:p>
        </w:tc>
      </w:tr>
      <w:tr w:rsidR="00D81030" w:rsidRPr="00833DD1" w:rsidTr="00466CB5">
        <w:tc>
          <w:tcPr>
            <w:tcW w:w="9558" w:type="dxa"/>
          </w:tcPr>
          <w:p w:rsidR="00D81030" w:rsidRPr="00D455AF" w:rsidRDefault="00D81030" w:rsidP="00D81030">
            <w:pPr>
              <w:ind w:left="720"/>
              <w:rPr>
                <w:rFonts w:asciiTheme="minorHAnsi" w:hAnsiTheme="minorHAnsi" w:cstheme="minorHAnsi"/>
                <w:sz w:val="22"/>
                <w:szCs w:val="22"/>
              </w:rPr>
            </w:pPr>
            <w:r w:rsidRPr="00D455AF">
              <w:rPr>
                <w:rFonts w:asciiTheme="minorHAnsi" w:hAnsiTheme="minorHAnsi" w:cstheme="minorHAnsi"/>
                <w:sz w:val="22"/>
                <w:szCs w:val="22"/>
              </w:rPr>
              <w:t>History of Law, Common Law</w:t>
            </w:r>
            <w:r w:rsidRPr="00D455AF">
              <w:rPr>
                <w:rFonts w:asciiTheme="minorHAnsi" w:hAnsiTheme="minorHAnsi" w:cstheme="minorHAnsi"/>
                <w:sz w:val="22"/>
                <w:szCs w:val="22"/>
              </w:rPr>
              <w:tab/>
            </w:r>
          </w:p>
        </w:tc>
      </w:tr>
      <w:tr w:rsidR="00D81030" w:rsidRPr="00833DD1" w:rsidTr="00466CB5">
        <w:tc>
          <w:tcPr>
            <w:tcW w:w="9558" w:type="dxa"/>
          </w:tcPr>
          <w:p w:rsidR="00D81030" w:rsidRPr="00D455AF" w:rsidRDefault="00D81030" w:rsidP="00D81030">
            <w:pPr>
              <w:ind w:left="720"/>
              <w:rPr>
                <w:rFonts w:asciiTheme="minorHAnsi" w:hAnsiTheme="minorHAnsi" w:cstheme="minorHAnsi"/>
                <w:sz w:val="22"/>
                <w:szCs w:val="22"/>
              </w:rPr>
            </w:pPr>
            <w:r w:rsidRPr="00D455AF">
              <w:rPr>
                <w:rFonts w:asciiTheme="minorHAnsi" w:hAnsiTheme="minorHAnsi" w:cstheme="minorHAnsi"/>
                <w:sz w:val="22"/>
                <w:szCs w:val="22"/>
              </w:rPr>
              <w:t>Development of Human Rights, Canada’s Constitution</w:t>
            </w:r>
          </w:p>
        </w:tc>
      </w:tr>
      <w:tr w:rsidR="00D81030" w:rsidRPr="00833DD1" w:rsidTr="00466CB5">
        <w:tc>
          <w:tcPr>
            <w:tcW w:w="9558" w:type="dxa"/>
            <w:tcBorders>
              <w:bottom w:val="single" w:sz="4" w:space="0" w:color="auto"/>
            </w:tcBorders>
          </w:tcPr>
          <w:p w:rsidR="00D81030" w:rsidRPr="00D455AF" w:rsidRDefault="00D81030" w:rsidP="00D81030">
            <w:pPr>
              <w:rPr>
                <w:rFonts w:asciiTheme="minorHAnsi" w:hAnsiTheme="minorHAnsi" w:cstheme="minorHAnsi"/>
                <w:sz w:val="22"/>
                <w:szCs w:val="22"/>
              </w:rPr>
            </w:pPr>
            <w:r w:rsidRPr="00D455AF">
              <w:rPr>
                <w:rFonts w:asciiTheme="minorHAnsi" w:hAnsiTheme="minorHAnsi" w:cstheme="minorHAnsi"/>
                <w:sz w:val="22"/>
                <w:szCs w:val="22"/>
              </w:rPr>
              <w:t>Canadian Charter of Rights and Freedoms, limits, rights, remedies</w:t>
            </w:r>
          </w:p>
        </w:tc>
      </w:tr>
      <w:tr w:rsidR="00D81030" w:rsidRPr="00833DD1" w:rsidTr="00466CB5">
        <w:tc>
          <w:tcPr>
            <w:tcW w:w="9558" w:type="dxa"/>
            <w:tcBorders>
              <w:bottom w:val="single" w:sz="4" w:space="0" w:color="auto"/>
            </w:tcBorders>
          </w:tcPr>
          <w:p w:rsidR="00D81030" w:rsidRPr="00D455AF" w:rsidRDefault="00D81030" w:rsidP="00D81030">
            <w:pPr>
              <w:rPr>
                <w:rFonts w:asciiTheme="minorHAnsi" w:hAnsiTheme="minorHAnsi" w:cstheme="minorHAnsi"/>
                <w:sz w:val="22"/>
                <w:szCs w:val="22"/>
              </w:rPr>
            </w:pPr>
            <w:r w:rsidRPr="00D455AF">
              <w:rPr>
                <w:rFonts w:asciiTheme="minorHAnsi" w:hAnsiTheme="minorHAnsi" w:cstheme="minorHAnsi"/>
                <w:sz w:val="22"/>
                <w:szCs w:val="22"/>
              </w:rPr>
              <w:t>Canada’s definition of Human Rights, women’s rights, aboriginal rights, other groups</w:t>
            </w:r>
          </w:p>
        </w:tc>
      </w:tr>
      <w:tr w:rsidR="00D81030" w:rsidRPr="00833DD1" w:rsidTr="00466CB5">
        <w:tc>
          <w:tcPr>
            <w:tcW w:w="9558" w:type="dxa"/>
            <w:tcBorders>
              <w:bottom w:val="single" w:sz="4" w:space="0" w:color="auto"/>
            </w:tcBorders>
          </w:tcPr>
          <w:p w:rsidR="00D81030" w:rsidRPr="00D455AF" w:rsidRDefault="00D81030" w:rsidP="00D81030">
            <w:pPr>
              <w:rPr>
                <w:rFonts w:asciiTheme="minorHAnsi" w:hAnsiTheme="minorHAnsi" w:cstheme="minorHAnsi"/>
                <w:sz w:val="22"/>
                <w:szCs w:val="22"/>
              </w:rPr>
            </w:pPr>
          </w:p>
        </w:tc>
      </w:tr>
      <w:tr w:rsidR="00D81030" w:rsidRPr="00833DD1" w:rsidTr="009C160B">
        <w:tc>
          <w:tcPr>
            <w:tcW w:w="9558" w:type="dxa"/>
            <w:shd w:val="clear" w:color="auto" w:fill="D9D9D9" w:themeFill="background1" w:themeFillShade="D9"/>
          </w:tcPr>
          <w:p w:rsidR="00EA2374" w:rsidRPr="00D455AF" w:rsidRDefault="00D455AF" w:rsidP="00D81030">
            <w:pPr>
              <w:rPr>
                <w:rFonts w:asciiTheme="minorHAnsi" w:hAnsiTheme="minorHAnsi" w:cstheme="minorHAnsi"/>
                <w:b/>
                <w:smallCaps/>
                <w:sz w:val="22"/>
                <w:szCs w:val="22"/>
              </w:rPr>
            </w:pPr>
            <w:r w:rsidRPr="00D455AF">
              <w:rPr>
                <w:rFonts w:asciiTheme="minorHAnsi" w:hAnsiTheme="minorHAnsi" w:cstheme="minorHAnsi"/>
                <w:b/>
                <w:smallCaps/>
                <w:sz w:val="22"/>
                <w:szCs w:val="22"/>
              </w:rPr>
              <w:br/>
            </w:r>
            <w:r w:rsidR="006F50E1" w:rsidRPr="00D455AF">
              <w:rPr>
                <w:rFonts w:asciiTheme="minorHAnsi" w:hAnsiTheme="minorHAnsi" w:cstheme="minorHAnsi"/>
                <w:b/>
                <w:smallCaps/>
                <w:sz w:val="22"/>
                <w:szCs w:val="22"/>
              </w:rPr>
              <w:t>Unit</w:t>
            </w:r>
            <w:r w:rsidR="00D81030" w:rsidRPr="00D455AF">
              <w:rPr>
                <w:rFonts w:asciiTheme="minorHAnsi" w:hAnsiTheme="minorHAnsi" w:cstheme="minorHAnsi"/>
                <w:b/>
                <w:smallCaps/>
                <w:sz w:val="22"/>
                <w:szCs w:val="22"/>
              </w:rPr>
              <w:t xml:space="preserve"> 2 – Criminal Law</w:t>
            </w:r>
            <w:r w:rsidR="00EA2374" w:rsidRPr="00D455AF">
              <w:rPr>
                <w:rFonts w:asciiTheme="minorHAnsi" w:hAnsiTheme="minorHAnsi" w:cstheme="minorHAnsi"/>
                <w:b/>
                <w:smallCaps/>
                <w:sz w:val="22"/>
                <w:szCs w:val="22"/>
              </w:rPr>
              <w:t xml:space="preserve">     </w:t>
            </w:r>
          </w:p>
          <w:p w:rsidR="00D81030" w:rsidRPr="00D455AF" w:rsidRDefault="00EA2374" w:rsidP="00D81030">
            <w:pPr>
              <w:rPr>
                <w:rFonts w:asciiTheme="minorHAnsi" w:hAnsiTheme="minorHAnsi" w:cstheme="minorHAnsi"/>
                <w:b/>
                <w:smallCaps/>
                <w:color w:val="FFFFFF" w:themeColor="background1"/>
                <w:sz w:val="22"/>
                <w:szCs w:val="22"/>
              </w:rPr>
            </w:pPr>
            <w:r w:rsidRPr="00D455AF">
              <w:rPr>
                <w:rFonts w:asciiTheme="minorHAnsi" w:hAnsiTheme="minorHAnsi" w:cstheme="minorHAnsi"/>
                <w:b/>
                <w:smallCaps/>
                <w:sz w:val="20"/>
                <w:szCs w:val="22"/>
              </w:rPr>
              <w:t>(Chapters 4, 7, 5)</w:t>
            </w:r>
            <w:r w:rsidR="00D455AF" w:rsidRPr="00D455AF">
              <w:rPr>
                <w:rFonts w:asciiTheme="minorHAnsi" w:hAnsiTheme="minorHAnsi" w:cstheme="minorHAnsi"/>
                <w:b/>
                <w:smallCaps/>
                <w:sz w:val="20"/>
                <w:szCs w:val="22"/>
              </w:rPr>
              <w:br/>
            </w:r>
          </w:p>
        </w:tc>
      </w:tr>
      <w:tr w:rsidR="00D81030" w:rsidRPr="00833DD1" w:rsidTr="00466CB5">
        <w:tc>
          <w:tcPr>
            <w:tcW w:w="9558" w:type="dxa"/>
          </w:tcPr>
          <w:p w:rsidR="00D81030" w:rsidRPr="00D455AF" w:rsidRDefault="00D81030" w:rsidP="00D81030">
            <w:pPr>
              <w:rPr>
                <w:rFonts w:asciiTheme="minorHAnsi" w:hAnsiTheme="minorHAnsi" w:cstheme="minorHAnsi"/>
                <w:sz w:val="22"/>
                <w:szCs w:val="22"/>
              </w:rPr>
            </w:pPr>
            <w:r w:rsidRPr="00D455AF">
              <w:rPr>
                <w:rFonts w:asciiTheme="minorHAnsi" w:hAnsiTheme="minorHAnsi" w:cstheme="minorHAnsi"/>
                <w:sz w:val="22"/>
                <w:szCs w:val="22"/>
              </w:rPr>
              <w:t>Nature of Criminal Law</w:t>
            </w:r>
            <w:r w:rsidR="006F50E1" w:rsidRPr="00D455AF">
              <w:rPr>
                <w:rFonts w:asciiTheme="minorHAnsi" w:hAnsiTheme="minorHAnsi" w:cstheme="minorHAnsi"/>
                <w:sz w:val="22"/>
                <w:szCs w:val="22"/>
              </w:rPr>
              <w:t xml:space="preserve"> and Offences</w:t>
            </w:r>
          </w:p>
        </w:tc>
      </w:tr>
      <w:tr w:rsidR="00D81030" w:rsidRPr="00833DD1" w:rsidTr="00466CB5">
        <w:tc>
          <w:tcPr>
            <w:tcW w:w="9558" w:type="dxa"/>
          </w:tcPr>
          <w:p w:rsidR="00D81030" w:rsidRPr="00D455AF" w:rsidRDefault="006F50E1" w:rsidP="00D81030">
            <w:pPr>
              <w:rPr>
                <w:rFonts w:asciiTheme="minorHAnsi" w:hAnsiTheme="minorHAnsi" w:cstheme="minorHAnsi"/>
                <w:sz w:val="22"/>
                <w:szCs w:val="22"/>
              </w:rPr>
            </w:pPr>
            <w:r w:rsidRPr="00D455AF">
              <w:rPr>
                <w:rFonts w:asciiTheme="minorHAnsi" w:hAnsiTheme="minorHAnsi" w:cstheme="minorHAnsi"/>
                <w:sz w:val="22"/>
                <w:szCs w:val="22"/>
              </w:rPr>
              <w:t>Criminal code Offences</w:t>
            </w:r>
          </w:p>
        </w:tc>
      </w:tr>
      <w:tr w:rsidR="00D81030" w:rsidRPr="00833DD1" w:rsidTr="00466CB5">
        <w:tc>
          <w:tcPr>
            <w:tcW w:w="9558" w:type="dxa"/>
            <w:tcBorders>
              <w:bottom w:val="single" w:sz="4" w:space="0" w:color="auto"/>
            </w:tcBorders>
          </w:tcPr>
          <w:p w:rsidR="00D81030" w:rsidRPr="00D455AF" w:rsidRDefault="006F50E1" w:rsidP="00D81030">
            <w:pPr>
              <w:rPr>
                <w:rFonts w:asciiTheme="minorHAnsi" w:hAnsiTheme="minorHAnsi" w:cstheme="minorHAnsi"/>
                <w:sz w:val="22"/>
                <w:szCs w:val="22"/>
              </w:rPr>
            </w:pPr>
            <w:r w:rsidRPr="00D455AF">
              <w:rPr>
                <w:rFonts w:asciiTheme="minorHAnsi" w:hAnsiTheme="minorHAnsi" w:cstheme="minorHAnsi"/>
                <w:sz w:val="22"/>
                <w:szCs w:val="22"/>
              </w:rPr>
              <w:t>Role of the Police</w:t>
            </w:r>
          </w:p>
        </w:tc>
      </w:tr>
      <w:tr w:rsidR="006F50E1" w:rsidRPr="00833DD1" w:rsidTr="00466CB5">
        <w:tc>
          <w:tcPr>
            <w:tcW w:w="9558" w:type="dxa"/>
            <w:tcBorders>
              <w:bottom w:val="single" w:sz="4" w:space="0" w:color="auto"/>
            </w:tcBorders>
          </w:tcPr>
          <w:p w:rsidR="006F50E1" w:rsidRPr="00D455AF" w:rsidRDefault="006F50E1" w:rsidP="00D81030">
            <w:pPr>
              <w:rPr>
                <w:rFonts w:asciiTheme="minorHAnsi" w:hAnsiTheme="minorHAnsi" w:cstheme="minorHAnsi"/>
                <w:sz w:val="22"/>
                <w:szCs w:val="22"/>
              </w:rPr>
            </w:pPr>
          </w:p>
        </w:tc>
      </w:tr>
      <w:tr w:rsidR="00D81030" w:rsidRPr="00833DD1" w:rsidTr="009C160B">
        <w:tc>
          <w:tcPr>
            <w:tcW w:w="9558" w:type="dxa"/>
            <w:shd w:val="clear" w:color="auto" w:fill="D9D9D9" w:themeFill="background1" w:themeFillShade="D9"/>
          </w:tcPr>
          <w:p w:rsidR="00EA2374" w:rsidRPr="00D455AF" w:rsidRDefault="00D455AF" w:rsidP="006F50E1">
            <w:pPr>
              <w:rPr>
                <w:rFonts w:asciiTheme="minorHAnsi" w:hAnsiTheme="minorHAnsi" w:cstheme="minorHAnsi"/>
                <w:b/>
                <w:smallCaps/>
                <w:sz w:val="22"/>
                <w:szCs w:val="22"/>
              </w:rPr>
            </w:pPr>
            <w:r w:rsidRPr="00D455AF">
              <w:rPr>
                <w:rFonts w:asciiTheme="minorHAnsi" w:hAnsiTheme="minorHAnsi" w:cstheme="minorHAnsi"/>
                <w:b/>
                <w:smallCaps/>
                <w:sz w:val="22"/>
                <w:szCs w:val="22"/>
              </w:rPr>
              <w:br/>
            </w:r>
            <w:r w:rsidR="006F50E1" w:rsidRPr="00D455AF">
              <w:rPr>
                <w:rFonts w:asciiTheme="minorHAnsi" w:hAnsiTheme="minorHAnsi" w:cstheme="minorHAnsi"/>
                <w:b/>
                <w:smallCaps/>
                <w:sz w:val="22"/>
                <w:szCs w:val="22"/>
              </w:rPr>
              <w:t>Unit 3</w:t>
            </w:r>
            <w:r w:rsidR="00D81030" w:rsidRPr="00D455AF">
              <w:rPr>
                <w:rFonts w:asciiTheme="minorHAnsi" w:hAnsiTheme="minorHAnsi" w:cstheme="minorHAnsi"/>
                <w:b/>
                <w:sz w:val="22"/>
                <w:szCs w:val="22"/>
              </w:rPr>
              <w:t xml:space="preserve"> – </w:t>
            </w:r>
            <w:r w:rsidR="006F50E1" w:rsidRPr="00D455AF">
              <w:rPr>
                <w:rFonts w:asciiTheme="minorHAnsi" w:hAnsiTheme="minorHAnsi" w:cstheme="minorHAnsi"/>
                <w:b/>
                <w:smallCaps/>
                <w:sz w:val="22"/>
                <w:szCs w:val="22"/>
              </w:rPr>
              <w:t>Criminal Trials</w:t>
            </w:r>
            <w:r w:rsidR="00EA2374" w:rsidRPr="00D455AF">
              <w:rPr>
                <w:rFonts w:asciiTheme="minorHAnsi" w:hAnsiTheme="minorHAnsi" w:cstheme="minorHAnsi"/>
                <w:b/>
                <w:smallCaps/>
                <w:sz w:val="22"/>
                <w:szCs w:val="22"/>
              </w:rPr>
              <w:t xml:space="preserve">     </w:t>
            </w:r>
          </w:p>
          <w:p w:rsidR="00D81030" w:rsidRPr="00D455AF" w:rsidRDefault="00EA2374" w:rsidP="006F50E1">
            <w:pPr>
              <w:rPr>
                <w:rFonts w:asciiTheme="minorHAnsi" w:hAnsiTheme="minorHAnsi" w:cstheme="minorHAnsi"/>
                <w:b/>
                <w:sz w:val="22"/>
                <w:szCs w:val="22"/>
              </w:rPr>
            </w:pPr>
            <w:r w:rsidRPr="00D455AF">
              <w:rPr>
                <w:rFonts w:asciiTheme="minorHAnsi" w:hAnsiTheme="minorHAnsi" w:cstheme="minorHAnsi"/>
                <w:b/>
                <w:smallCaps/>
                <w:sz w:val="20"/>
                <w:szCs w:val="22"/>
              </w:rPr>
              <w:t>Chapters 6, 8</w:t>
            </w:r>
            <w:r w:rsidR="00D455AF" w:rsidRPr="00D455AF">
              <w:rPr>
                <w:rFonts w:asciiTheme="minorHAnsi" w:hAnsiTheme="minorHAnsi" w:cstheme="minorHAnsi"/>
                <w:b/>
                <w:smallCaps/>
                <w:sz w:val="20"/>
                <w:szCs w:val="22"/>
              </w:rPr>
              <w:br/>
            </w:r>
          </w:p>
        </w:tc>
      </w:tr>
      <w:tr w:rsidR="00D81030" w:rsidRPr="00833DD1" w:rsidTr="00466CB5">
        <w:tc>
          <w:tcPr>
            <w:tcW w:w="9558" w:type="dxa"/>
          </w:tcPr>
          <w:p w:rsidR="00D81030" w:rsidRPr="00D455AF" w:rsidRDefault="006F50E1" w:rsidP="00D81030">
            <w:pPr>
              <w:rPr>
                <w:rFonts w:asciiTheme="minorHAnsi" w:hAnsiTheme="minorHAnsi" w:cstheme="minorHAnsi"/>
                <w:sz w:val="22"/>
                <w:szCs w:val="22"/>
              </w:rPr>
            </w:pPr>
            <w:r w:rsidRPr="00D455AF">
              <w:rPr>
                <w:rFonts w:asciiTheme="minorHAnsi" w:hAnsiTheme="minorHAnsi" w:cstheme="minorHAnsi"/>
                <w:sz w:val="22"/>
                <w:szCs w:val="22"/>
              </w:rPr>
              <w:t>Role of the Court</w:t>
            </w:r>
          </w:p>
        </w:tc>
      </w:tr>
      <w:tr w:rsidR="00D81030" w:rsidRPr="00833DD1" w:rsidTr="00466CB5">
        <w:tc>
          <w:tcPr>
            <w:tcW w:w="9558" w:type="dxa"/>
          </w:tcPr>
          <w:p w:rsidR="00D81030" w:rsidRPr="00D455AF" w:rsidRDefault="006F50E1" w:rsidP="00D81030">
            <w:pPr>
              <w:rPr>
                <w:rFonts w:asciiTheme="minorHAnsi" w:hAnsiTheme="minorHAnsi" w:cstheme="minorHAnsi"/>
                <w:sz w:val="22"/>
                <w:szCs w:val="22"/>
              </w:rPr>
            </w:pPr>
            <w:r w:rsidRPr="00D455AF">
              <w:rPr>
                <w:rFonts w:asciiTheme="minorHAnsi" w:hAnsiTheme="minorHAnsi" w:cstheme="minorHAnsi"/>
                <w:sz w:val="22"/>
                <w:szCs w:val="22"/>
              </w:rPr>
              <w:t>Trial Procedure</w:t>
            </w:r>
          </w:p>
        </w:tc>
      </w:tr>
      <w:tr w:rsidR="00D81030" w:rsidRPr="00833DD1" w:rsidTr="00466CB5">
        <w:tc>
          <w:tcPr>
            <w:tcW w:w="9558" w:type="dxa"/>
          </w:tcPr>
          <w:p w:rsidR="00D81030" w:rsidRPr="00D455AF" w:rsidRDefault="006F50E1" w:rsidP="00D81030">
            <w:pPr>
              <w:rPr>
                <w:rFonts w:asciiTheme="minorHAnsi" w:hAnsiTheme="minorHAnsi" w:cstheme="minorHAnsi"/>
                <w:sz w:val="22"/>
                <w:szCs w:val="22"/>
              </w:rPr>
            </w:pPr>
            <w:r w:rsidRPr="00D455AF">
              <w:rPr>
                <w:rFonts w:asciiTheme="minorHAnsi" w:hAnsiTheme="minorHAnsi" w:cstheme="minorHAnsi"/>
                <w:sz w:val="22"/>
                <w:szCs w:val="22"/>
              </w:rPr>
              <w:t>Defences for Criminal Offences</w:t>
            </w:r>
          </w:p>
        </w:tc>
      </w:tr>
      <w:tr w:rsidR="006B7F06" w:rsidRPr="00833DD1" w:rsidTr="00466CB5">
        <w:tc>
          <w:tcPr>
            <w:tcW w:w="9558" w:type="dxa"/>
          </w:tcPr>
          <w:p w:rsidR="006B7F06" w:rsidRPr="00D455AF" w:rsidRDefault="006B7F06" w:rsidP="00D81030">
            <w:pPr>
              <w:rPr>
                <w:rFonts w:asciiTheme="minorHAnsi" w:hAnsiTheme="minorHAnsi" w:cstheme="minorHAnsi"/>
                <w:sz w:val="22"/>
                <w:szCs w:val="22"/>
              </w:rPr>
            </w:pPr>
          </w:p>
        </w:tc>
      </w:tr>
      <w:tr w:rsidR="006B7F06" w:rsidRPr="00833DD1" w:rsidTr="009C160B">
        <w:tc>
          <w:tcPr>
            <w:tcW w:w="9558" w:type="dxa"/>
            <w:shd w:val="clear" w:color="auto" w:fill="D9D9D9" w:themeFill="background1" w:themeFillShade="D9"/>
          </w:tcPr>
          <w:p w:rsidR="00EA2374" w:rsidRPr="00D455AF" w:rsidRDefault="00D455AF" w:rsidP="00D81030">
            <w:pPr>
              <w:rPr>
                <w:rFonts w:asciiTheme="minorHAnsi" w:hAnsiTheme="minorHAnsi" w:cstheme="minorHAnsi"/>
                <w:b/>
                <w:smallCaps/>
                <w:sz w:val="22"/>
                <w:szCs w:val="22"/>
              </w:rPr>
            </w:pPr>
            <w:r w:rsidRPr="00D455AF">
              <w:rPr>
                <w:rFonts w:asciiTheme="minorHAnsi" w:hAnsiTheme="minorHAnsi" w:cstheme="minorHAnsi"/>
                <w:b/>
                <w:smallCaps/>
                <w:sz w:val="22"/>
                <w:szCs w:val="22"/>
              </w:rPr>
              <w:br/>
            </w:r>
            <w:r w:rsidR="00EA2374" w:rsidRPr="00D455AF">
              <w:rPr>
                <w:rFonts w:asciiTheme="minorHAnsi" w:hAnsiTheme="minorHAnsi" w:cstheme="minorHAnsi"/>
                <w:b/>
                <w:smallCaps/>
                <w:sz w:val="22"/>
                <w:szCs w:val="22"/>
              </w:rPr>
              <w:t xml:space="preserve">Unit 4 – Corrections System and Youth Justice     </w:t>
            </w:r>
          </w:p>
          <w:p w:rsidR="006B7F06" w:rsidRPr="00D455AF" w:rsidRDefault="00EA2374" w:rsidP="00D81030">
            <w:pPr>
              <w:rPr>
                <w:rFonts w:asciiTheme="minorHAnsi" w:hAnsiTheme="minorHAnsi" w:cstheme="minorHAnsi"/>
                <w:b/>
                <w:smallCaps/>
                <w:sz w:val="22"/>
                <w:szCs w:val="22"/>
              </w:rPr>
            </w:pPr>
            <w:r w:rsidRPr="00D455AF">
              <w:rPr>
                <w:rFonts w:asciiTheme="minorHAnsi" w:hAnsiTheme="minorHAnsi" w:cstheme="minorHAnsi"/>
                <w:b/>
                <w:smallCaps/>
                <w:sz w:val="20"/>
                <w:szCs w:val="22"/>
              </w:rPr>
              <w:t>Chapters 9, 10</w:t>
            </w:r>
            <w:r w:rsidR="00D455AF" w:rsidRPr="00D455AF">
              <w:rPr>
                <w:rFonts w:asciiTheme="minorHAnsi" w:hAnsiTheme="minorHAnsi" w:cstheme="minorHAnsi"/>
                <w:b/>
                <w:smallCaps/>
                <w:sz w:val="20"/>
                <w:szCs w:val="22"/>
              </w:rPr>
              <w:br/>
            </w:r>
          </w:p>
        </w:tc>
      </w:tr>
      <w:tr w:rsidR="00D81030" w:rsidRPr="00833DD1" w:rsidTr="00466CB5">
        <w:tc>
          <w:tcPr>
            <w:tcW w:w="9558" w:type="dxa"/>
          </w:tcPr>
          <w:p w:rsidR="00D81030" w:rsidRPr="00D455AF" w:rsidRDefault="006B7F06" w:rsidP="00D81030">
            <w:pPr>
              <w:rPr>
                <w:rFonts w:asciiTheme="minorHAnsi" w:hAnsiTheme="minorHAnsi" w:cstheme="minorHAnsi"/>
                <w:sz w:val="22"/>
                <w:szCs w:val="22"/>
              </w:rPr>
            </w:pPr>
            <w:r w:rsidRPr="00D455AF">
              <w:rPr>
                <w:rFonts w:asciiTheme="minorHAnsi" w:hAnsiTheme="minorHAnsi" w:cstheme="minorHAnsi"/>
                <w:sz w:val="22"/>
                <w:szCs w:val="22"/>
              </w:rPr>
              <w:t>Sentencing and the Prison S</w:t>
            </w:r>
            <w:r w:rsidR="006F50E1" w:rsidRPr="00D455AF">
              <w:rPr>
                <w:rFonts w:asciiTheme="minorHAnsi" w:hAnsiTheme="minorHAnsi" w:cstheme="minorHAnsi"/>
                <w:sz w:val="22"/>
                <w:szCs w:val="22"/>
              </w:rPr>
              <w:t>ystem</w:t>
            </w:r>
          </w:p>
        </w:tc>
      </w:tr>
      <w:tr w:rsidR="006F50E1" w:rsidRPr="00833DD1" w:rsidTr="00466CB5">
        <w:tc>
          <w:tcPr>
            <w:tcW w:w="9558" w:type="dxa"/>
          </w:tcPr>
          <w:p w:rsidR="006F50E1" w:rsidRPr="00D455AF" w:rsidRDefault="006B7F06" w:rsidP="00D81030">
            <w:pPr>
              <w:rPr>
                <w:rFonts w:asciiTheme="minorHAnsi" w:hAnsiTheme="minorHAnsi" w:cstheme="minorHAnsi"/>
                <w:sz w:val="22"/>
                <w:szCs w:val="22"/>
              </w:rPr>
            </w:pPr>
            <w:r w:rsidRPr="00D455AF">
              <w:rPr>
                <w:rFonts w:asciiTheme="minorHAnsi" w:hAnsiTheme="minorHAnsi" w:cstheme="minorHAnsi"/>
                <w:sz w:val="22"/>
                <w:szCs w:val="22"/>
              </w:rPr>
              <w:t>Youth and the Justice S</w:t>
            </w:r>
            <w:r w:rsidR="006F50E1" w:rsidRPr="00D455AF">
              <w:rPr>
                <w:rFonts w:asciiTheme="minorHAnsi" w:hAnsiTheme="minorHAnsi" w:cstheme="minorHAnsi"/>
                <w:sz w:val="22"/>
                <w:szCs w:val="22"/>
              </w:rPr>
              <w:t>ystem</w:t>
            </w:r>
          </w:p>
        </w:tc>
      </w:tr>
      <w:tr w:rsidR="006F50E1" w:rsidRPr="00833DD1" w:rsidTr="00466CB5">
        <w:tc>
          <w:tcPr>
            <w:tcW w:w="9558" w:type="dxa"/>
          </w:tcPr>
          <w:p w:rsidR="006F50E1" w:rsidRPr="00D455AF" w:rsidRDefault="006F50E1" w:rsidP="00D81030">
            <w:pPr>
              <w:rPr>
                <w:rFonts w:asciiTheme="minorHAnsi" w:hAnsiTheme="minorHAnsi" w:cstheme="minorHAnsi"/>
                <w:b/>
                <w:sz w:val="22"/>
                <w:szCs w:val="22"/>
              </w:rPr>
            </w:pPr>
          </w:p>
        </w:tc>
      </w:tr>
      <w:tr w:rsidR="00D81030" w:rsidRPr="00833DD1" w:rsidTr="009C160B">
        <w:tc>
          <w:tcPr>
            <w:tcW w:w="9558" w:type="dxa"/>
            <w:shd w:val="clear" w:color="auto" w:fill="D9D9D9" w:themeFill="background1" w:themeFillShade="D9"/>
          </w:tcPr>
          <w:p w:rsidR="00EA2374" w:rsidRPr="00D455AF" w:rsidRDefault="00D455AF" w:rsidP="006B7F06">
            <w:pPr>
              <w:rPr>
                <w:rFonts w:asciiTheme="minorHAnsi" w:hAnsiTheme="minorHAnsi" w:cstheme="minorHAnsi"/>
                <w:b/>
                <w:smallCaps/>
                <w:sz w:val="22"/>
                <w:szCs w:val="22"/>
              </w:rPr>
            </w:pPr>
            <w:r w:rsidRPr="00D455AF">
              <w:rPr>
                <w:rFonts w:asciiTheme="minorHAnsi" w:hAnsiTheme="minorHAnsi" w:cstheme="minorHAnsi"/>
                <w:b/>
                <w:smallCaps/>
                <w:sz w:val="22"/>
                <w:szCs w:val="22"/>
              </w:rPr>
              <w:br/>
            </w:r>
            <w:r w:rsidR="00EA2374" w:rsidRPr="00D455AF">
              <w:rPr>
                <w:rFonts w:asciiTheme="minorHAnsi" w:hAnsiTheme="minorHAnsi" w:cstheme="minorHAnsi"/>
                <w:b/>
                <w:smallCaps/>
                <w:sz w:val="22"/>
                <w:szCs w:val="22"/>
              </w:rPr>
              <w:t>Unit 5</w:t>
            </w:r>
            <w:r w:rsidR="00D81030" w:rsidRPr="00D455AF">
              <w:rPr>
                <w:rFonts w:asciiTheme="minorHAnsi" w:hAnsiTheme="minorHAnsi" w:cstheme="minorHAnsi"/>
                <w:b/>
                <w:smallCaps/>
                <w:sz w:val="22"/>
                <w:szCs w:val="22"/>
              </w:rPr>
              <w:t xml:space="preserve"> </w:t>
            </w:r>
            <w:r w:rsidR="006F50E1" w:rsidRPr="00D455AF">
              <w:rPr>
                <w:rFonts w:asciiTheme="minorHAnsi" w:hAnsiTheme="minorHAnsi" w:cstheme="minorHAnsi"/>
                <w:b/>
                <w:smallCaps/>
                <w:sz w:val="22"/>
                <w:szCs w:val="22"/>
              </w:rPr>
              <w:t>–</w:t>
            </w:r>
            <w:r w:rsidR="00D81030" w:rsidRPr="00D455AF">
              <w:rPr>
                <w:rFonts w:asciiTheme="minorHAnsi" w:hAnsiTheme="minorHAnsi" w:cstheme="minorHAnsi"/>
                <w:b/>
                <w:smallCaps/>
                <w:sz w:val="22"/>
                <w:szCs w:val="22"/>
              </w:rPr>
              <w:t xml:space="preserve"> </w:t>
            </w:r>
            <w:r w:rsidR="006B7F06" w:rsidRPr="00D455AF">
              <w:rPr>
                <w:rFonts w:asciiTheme="minorHAnsi" w:hAnsiTheme="minorHAnsi" w:cstheme="minorHAnsi"/>
                <w:b/>
                <w:smallCaps/>
                <w:sz w:val="22"/>
                <w:szCs w:val="22"/>
              </w:rPr>
              <w:t>Civil Law</w:t>
            </w:r>
            <w:r w:rsidR="00D81030" w:rsidRPr="00D455AF">
              <w:rPr>
                <w:rFonts w:asciiTheme="minorHAnsi" w:hAnsiTheme="minorHAnsi" w:cstheme="minorHAnsi"/>
                <w:b/>
                <w:smallCaps/>
                <w:sz w:val="22"/>
                <w:szCs w:val="22"/>
              </w:rPr>
              <w:t xml:space="preserve"> </w:t>
            </w:r>
            <w:r w:rsidR="00EA2374" w:rsidRPr="00D455AF">
              <w:rPr>
                <w:rFonts w:asciiTheme="minorHAnsi" w:hAnsiTheme="minorHAnsi" w:cstheme="minorHAnsi"/>
                <w:b/>
                <w:smallCaps/>
                <w:sz w:val="22"/>
                <w:szCs w:val="22"/>
              </w:rPr>
              <w:t xml:space="preserve">     </w:t>
            </w:r>
          </w:p>
          <w:p w:rsidR="00D81030" w:rsidRPr="00D455AF" w:rsidRDefault="00EA2374" w:rsidP="006B7F06">
            <w:pPr>
              <w:rPr>
                <w:rFonts w:asciiTheme="minorHAnsi" w:hAnsiTheme="minorHAnsi" w:cstheme="minorHAnsi"/>
                <w:smallCaps/>
                <w:color w:val="FFFFFF" w:themeColor="background1"/>
                <w:sz w:val="22"/>
                <w:szCs w:val="22"/>
              </w:rPr>
            </w:pPr>
            <w:r w:rsidRPr="00D455AF">
              <w:rPr>
                <w:rFonts w:asciiTheme="minorHAnsi" w:hAnsiTheme="minorHAnsi" w:cstheme="minorHAnsi"/>
                <w:b/>
                <w:smallCaps/>
                <w:sz w:val="20"/>
                <w:szCs w:val="22"/>
              </w:rPr>
              <w:t>Chapters 11, 12</w:t>
            </w:r>
            <w:r w:rsidR="00D455AF" w:rsidRPr="00D455AF">
              <w:rPr>
                <w:rFonts w:asciiTheme="minorHAnsi" w:hAnsiTheme="minorHAnsi" w:cstheme="minorHAnsi"/>
                <w:b/>
                <w:smallCaps/>
                <w:sz w:val="20"/>
                <w:szCs w:val="22"/>
              </w:rPr>
              <w:br/>
            </w:r>
          </w:p>
        </w:tc>
      </w:tr>
      <w:tr w:rsidR="00D81030" w:rsidRPr="00833DD1" w:rsidTr="00466CB5">
        <w:tc>
          <w:tcPr>
            <w:tcW w:w="9558" w:type="dxa"/>
          </w:tcPr>
          <w:p w:rsidR="00D81030" w:rsidRPr="00D455AF" w:rsidRDefault="006B7F06" w:rsidP="00D81030">
            <w:pPr>
              <w:rPr>
                <w:rFonts w:asciiTheme="minorHAnsi" w:hAnsiTheme="minorHAnsi" w:cstheme="minorHAnsi"/>
                <w:sz w:val="22"/>
                <w:szCs w:val="22"/>
              </w:rPr>
            </w:pPr>
            <w:r w:rsidRPr="00D455AF">
              <w:rPr>
                <w:rFonts w:asciiTheme="minorHAnsi" w:hAnsiTheme="minorHAnsi" w:cstheme="minorHAnsi"/>
                <w:sz w:val="22"/>
                <w:szCs w:val="22"/>
              </w:rPr>
              <w:t>Crimes vs Torts</w:t>
            </w:r>
          </w:p>
        </w:tc>
      </w:tr>
      <w:tr w:rsidR="00D81030" w:rsidRPr="00833DD1" w:rsidTr="00466CB5">
        <w:tc>
          <w:tcPr>
            <w:tcW w:w="9558" w:type="dxa"/>
          </w:tcPr>
          <w:p w:rsidR="00D81030" w:rsidRPr="00D455AF" w:rsidRDefault="006B7F06" w:rsidP="00D81030">
            <w:pPr>
              <w:rPr>
                <w:rFonts w:asciiTheme="minorHAnsi" w:hAnsiTheme="minorHAnsi" w:cstheme="minorHAnsi"/>
                <w:sz w:val="22"/>
                <w:szCs w:val="22"/>
              </w:rPr>
            </w:pPr>
            <w:r w:rsidRPr="00D455AF">
              <w:rPr>
                <w:rFonts w:asciiTheme="minorHAnsi" w:hAnsiTheme="minorHAnsi" w:cstheme="minorHAnsi"/>
                <w:sz w:val="22"/>
                <w:szCs w:val="22"/>
              </w:rPr>
              <w:t>Dispute Resolutions and Procedures</w:t>
            </w:r>
          </w:p>
        </w:tc>
      </w:tr>
      <w:tr w:rsidR="00D81030" w:rsidRPr="00833DD1" w:rsidTr="00466CB5">
        <w:tc>
          <w:tcPr>
            <w:tcW w:w="9558" w:type="dxa"/>
          </w:tcPr>
          <w:p w:rsidR="00D81030" w:rsidRPr="00D455AF" w:rsidRDefault="006B7F06" w:rsidP="00D81030">
            <w:pPr>
              <w:rPr>
                <w:rFonts w:asciiTheme="minorHAnsi" w:hAnsiTheme="minorHAnsi" w:cstheme="minorHAnsi"/>
                <w:sz w:val="22"/>
                <w:szCs w:val="22"/>
              </w:rPr>
            </w:pPr>
            <w:r w:rsidRPr="00D455AF">
              <w:rPr>
                <w:rFonts w:asciiTheme="minorHAnsi" w:hAnsiTheme="minorHAnsi" w:cstheme="minorHAnsi"/>
                <w:sz w:val="22"/>
                <w:szCs w:val="22"/>
              </w:rPr>
              <w:t>Civil offences in Canada</w:t>
            </w:r>
          </w:p>
        </w:tc>
      </w:tr>
      <w:tr w:rsidR="00D81030" w:rsidRPr="00833DD1" w:rsidTr="00466CB5">
        <w:tc>
          <w:tcPr>
            <w:tcW w:w="9558" w:type="dxa"/>
          </w:tcPr>
          <w:p w:rsidR="00D81030" w:rsidRPr="00D455AF" w:rsidRDefault="00D81030" w:rsidP="00D81030">
            <w:pPr>
              <w:rPr>
                <w:rFonts w:asciiTheme="minorHAnsi" w:hAnsiTheme="minorHAnsi" w:cstheme="minorHAnsi"/>
                <w:b/>
                <w:sz w:val="22"/>
                <w:szCs w:val="22"/>
              </w:rPr>
            </w:pPr>
          </w:p>
        </w:tc>
      </w:tr>
      <w:tr w:rsidR="00D81030" w:rsidRPr="00833DD1" w:rsidTr="009C160B">
        <w:tc>
          <w:tcPr>
            <w:tcW w:w="9558" w:type="dxa"/>
            <w:shd w:val="clear" w:color="auto" w:fill="D9D9D9" w:themeFill="background1" w:themeFillShade="D9"/>
          </w:tcPr>
          <w:p w:rsidR="00EA2374" w:rsidRPr="00D455AF" w:rsidRDefault="00D455AF" w:rsidP="00D81030">
            <w:pPr>
              <w:rPr>
                <w:rFonts w:asciiTheme="minorHAnsi" w:hAnsiTheme="minorHAnsi" w:cstheme="minorHAnsi"/>
                <w:b/>
                <w:smallCaps/>
                <w:sz w:val="22"/>
                <w:szCs w:val="22"/>
              </w:rPr>
            </w:pPr>
            <w:r w:rsidRPr="00D455AF">
              <w:rPr>
                <w:rFonts w:asciiTheme="minorHAnsi" w:hAnsiTheme="minorHAnsi" w:cstheme="minorHAnsi"/>
                <w:b/>
                <w:smallCaps/>
                <w:sz w:val="22"/>
                <w:szCs w:val="22"/>
              </w:rPr>
              <w:br/>
            </w:r>
            <w:r w:rsidR="006B7F06" w:rsidRPr="00D455AF">
              <w:rPr>
                <w:rFonts w:asciiTheme="minorHAnsi" w:hAnsiTheme="minorHAnsi" w:cstheme="minorHAnsi"/>
                <w:b/>
                <w:smallCaps/>
                <w:sz w:val="22"/>
                <w:szCs w:val="22"/>
              </w:rPr>
              <w:t>Unit</w:t>
            </w:r>
            <w:r w:rsidR="00EA2374" w:rsidRPr="00D455AF">
              <w:rPr>
                <w:rFonts w:asciiTheme="minorHAnsi" w:hAnsiTheme="minorHAnsi" w:cstheme="minorHAnsi"/>
                <w:b/>
                <w:smallCaps/>
                <w:sz w:val="22"/>
                <w:szCs w:val="22"/>
              </w:rPr>
              <w:t xml:space="preserve"> 6 – Marriage and Family Law</w:t>
            </w:r>
            <w:r w:rsidR="006B7F06" w:rsidRPr="00D455AF">
              <w:rPr>
                <w:rFonts w:asciiTheme="minorHAnsi" w:hAnsiTheme="minorHAnsi" w:cstheme="minorHAnsi"/>
                <w:b/>
                <w:smallCaps/>
                <w:sz w:val="22"/>
                <w:szCs w:val="22"/>
              </w:rPr>
              <w:t xml:space="preserve"> </w:t>
            </w:r>
          </w:p>
          <w:p w:rsidR="00D81030" w:rsidRPr="00D455AF" w:rsidRDefault="00EA2374" w:rsidP="00D81030">
            <w:pPr>
              <w:rPr>
                <w:rFonts w:asciiTheme="minorHAnsi" w:hAnsiTheme="minorHAnsi" w:cstheme="minorHAnsi"/>
                <w:smallCaps/>
                <w:sz w:val="22"/>
                <w:szCs w:val="22"/>
              </w:rPr>
            </w:pPr>
            <w:r w:rsidRPr="00D455AF">
              <w:rPr>
                <w:rFonts w:asciiTheme="minorHAnsi" w:hAnsiTheme="minorHAnsi" w:cstheme="minorHAnsi"/>
                <w:b/>
                <w:smallCaps/>
                <w:sz w:val="20"/>
                <w:szCs w:val="22"/>
              </w:rPr>
              <w:t>Chapters 13, 14</w:t>
            </w:r>
            <w:r w:rsidR="00D455AF" w:rsidRPr="00D455AF">
              <w:rPr>
                <w:rFonts w:asciiTheme="minorHAnsi" w:hAnsiTheme="minorHAnsi" w:cstheme="minorHAnsi"/>
                <w:b/>
                <w:smallCaps/>
                <w:sz w:val="20"/>
                <w:szCs w:val="22"/>
              </w:rPr>
              <w:br/>
            </w:r>
          </w:p>
        </w:tc>
      </w:tr>
      <w:tr w:rsidR="00D81030" w:rsidRPr="00833DD1" w:rsidTr="00466CB5">
        <w:tc>
          <w:tcPr>
            <w:tcW w:w="9558" w:type="dxa"/>
            <w:tcBorders>
              <w:top w:val="single" w:sz="4" w:space="0" w:color="auto"/>
              <w:left w:val="single" w:sz="4" w:space="0" w:color="auto"/>
              <w:bottom w:val="single" w:sz="4" w:space="0" w:color="auto"/>
              <w:right w:val="single" w:sz="4" w:space="0" w:color="auto"/>
            </w:tcBorders>
          </w:tcPr>
          <w:p w:rsidR="00D81030" w:rsidRPr="00D455AF" w:rsidRDefault="00EA2374" w:rsidP="00EA2374">
            <w:pPr>
              <w:rPr>
                <w:rFonts w:asciiTheme="minorHAnsi" w:hAnsiTheme="minorHAnsi" w:cstheme="minorHAnsi"/>
                <w:sz w:val="22"/>
                <w:szCs w:val="22"/>
              </w:rPr>
            </w:pPr>
            <w:r w:rsidRPr="00D455AF">
              <w:rPr>
                <w:rFonts w:asciiTheme="minorHAnsi" w:hAnsiTheme="minorHAnsi" w:cstheme="minorHAnsi"/>
                <w:sz w:val="22"/>
                <w:szCs w:val="22"/>
              </w:rPr>
              <w:t xml:space="preserve">Marriage Legal Requirements </w:t>
            </w:r>
          </w:p>
        </w:tc>
      </w:tr>
      <w:tr w:rsidR="00D81030" w:rsidRPr="00833DD1" w:rsidTr="00466CB5">
        <w:tc>
          <w:tcPr>
            <w:tcW w:w="9558" w:type="dxa"/>
            <w:tcBorders>
              <w:top w:val="single" w:sz="4" w:space="0" w:color="auto"/>
              <w:left w:val="single" w:sz="4" w:space="0" w:color="auto"/>
              <w:bottom w:val="single" w:sz="4" w:space="0" w:color="auto"/>
              <w:right w:val="single" w:sz="4" w:space="0" w:color="auto"/>
            </w:tcBorders>
          </w:tcPr>
          <w:p w:rsidR="00D81030" w:rsidRPr="00D455AF" w:rsidRDefault="00EA2374" w:rsidP="00EA2374">
            <w:pPr>
              <w:rPr>
                <w:rFonts w:asciiTheme="minorHAnsi" w:hAnsiTheme="minorHAnsi" w:cstheme="minorHAnsi"/>
                <w:sz w:val="22"/>
                <w:szCs w:val="22"/>
              </w:rPr>
            </w:pPr>
            <w:r w:rsidRPr="00D455AF">
              <w:rPr>
                <w:rFonts w:asciiTheme="minorHAnsi" w:hAnsiTheme="minorHAnsi" w:cstheme="minorHAnsi"/>
                <w:sz w:val="22"/>
                <w:szCs w:val="22"/>
              </w:rPr>
              <w:t>Divorce</w:t>
            </w:r>
          </w:p>
        </w:tc>
      </w:tr>
      <w:tr w:rsidR="00D81030" w:rsidRPr="00833DD1" w:rsidTr="00466CB5">
        <w:tc>
          <w:tcPr>
            <w:tcW w:w="9558" w:type="dxa"/>
            <w:tcBorders>
              <w:top w:val="single" w:sz="4" w:space="0" w:color="auto"/>
              <w:left w:val="single" w:sz="4" w:space="0" w:color="auto"/>
              <w:bottom w:val="single" w:sz="4" w:space="0" w:color="auto"/>
              <w:right w:val="single" w:sz="4" w:space="0" w:color="auto"/>
            </w:tcBorders>
          </w:tcPr>
          <w:p w:rsidR="00D81030" w:rsidRPr="00D455AF" w:rsidRDefault="00EA2374" w:rsidP="00EA2374">
            <w:pPr>
              <w:ind w:left="720"/>
              <w:rPr>
                <w:rFonts w:asciiTheme="minorHAnsi" w:hAnsiTheme="minorHAnsi" w:cstheme="minorHAnsi"/>
                <w:sz w:val="22"/>
                <w:szCs w:val="22"/>
              </w:rPr>
            </w:pPr>
            <w:r w:rsidRPr="00D455AF">
              <w:rPr>
                <w:rFonts w:asciiTheme="minorHAnsi" w:hAnsiTheme="minorHAnsi" w:cstheme="minorHAnsi"/>
                <w:sz w:val="22"/>
                <w:szCs w:val="22"/>
              </w:rPr>
              <w:t>Division of Property and Support</w:t>
            </w:r>
          </w:p>
        </w:tc>
      </w:tr>
      <w:tr w:rsidR="00D81030" w:rsidRPr="00833DD1" w:rsidTr="00466CB5">
        <w:tc>
          <w:tcPr>
            <w:tcW w:w="9558" w:type="dxa"/>
            <w:tcBorders>
              <w:top w:val="single" w:sz="4" w:space="0" w:color="auto"/>
              <w:left w:val="single" w:sz="4" w:space="0" w:color="auto"/>
              <w:bottom w:val="single" w:sz="4" w:space="0" w:color="auto"/>
              <w:right w:val="single" w:sz="4" w:space="0" w:color="auto"/>
            </w:tcBorders>
          </w:tcPr>
          <w:p w:rsidR="00D81030" w:rsidRPr="00D455AF" w:rsidRDefault="00D81030" w:rsidP="00D81030">
            <w:pPr>
              <w:rPr>
                <w:rFonts w:asciiTheme="minorHAnsi" w:hAnsiTheme="minorHAnsi" w:cstheme="minorHAnsi"/>
                <w:sz w:val="22"/>
                <w:szCs w:val="22"/>
              </w:rPr>
            </w:pPr>
          </w:p>
        </w:tc>
      </w:tr>
    </w:tbl>
    <w:p w:rsidR="00466CB5" w:rsidRDefault="00466CB5" w:rsidP="00A85C26">
      <w:pPr>
        <w:jc w:val="center"/>
        <w:rPr>
          <w:sz w:val="22"/>
          <w:szCs w:val="22"/>
          <w:lang w:val="en-CA"/>
        </w:rPr>
      </w:pPr>
    </w:p>
    <w:p w:rsidR="005F0477" w:rsidRDefault="005F0477" w:rsidP="00A66DDA">
      <w:pPr>
        <w:pStyle w:val="PlainText"/>
        <w:rPr>
          <w:rFonts w:asciiTheme="minorHAnsi" w:hAnsiTheme="minorHAnsi" w:cs="Courier New"/>
        </w:rPr>
      </w:pPr>
    </w:p>
    <w:p w:rsidR="00D455AF" w:rsidRDefault="00D455AF" w:rsidP="00D37114">
      <w:pPr>
        <w:jc w:val="both"/>
        <w:rPr>
          <w:rFonts w:ascii="Calibri" w:hAnsi="Calibri"/>
          <w:color w:val="000000"/>
          <w:sz w:val="22"/>
          <w:szCs w:val="22"/>
          <w:u w:val="single"/>
        </w:rPr>
      </w:pPr>
    </w:p>
    <w:sectPr w:rsidR="00D455AF" w:rsidSect="0080477A">
      <w:pgSz w:w="12240" w:h="15840"/>
      <w:pgMar w:top="450" w:right="1008" w:bottom="45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Palatino-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A51B4"/>
    <w:multiLevelType w:val="hybridMultilevel"/>
    <w:tmpl w:val="3C8AFC7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742C84"/>
    <w:multiLevelType w:val="hybridMultilevel"/>
    <w:tmpl w:val="55AC0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4757E"/>
    <w:multiLevelType w:val="hybridMultilevel"/>
    <w:tmpl w:val="5386B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217E67"/>
    <w:multiLevelType w:val="hybridMultilevel"/>
    <w:tmpl w:val="99FCDD76"/>
    <w:lvl w:ilvl="0" w:tplc="EC3A35BA">
      <w:start w:val="2"/>
      <w:numFmt w:val="bullet"/>
      <w:lvlText w:val="-"/>
      <w:lvlJc w:val="left"/>
      <w:pPr>
        <w:ind w:left="1080" w:hanging="360"/>
      </w:pPr>
      <w:rPr>
        <w:rFonts w:ascii="Arial" w:eastAsia="Times New Roman"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163F2183"/>
    <w:multiLevelType w:val="hybridMultilevel"/>
    <w:tmpl w:val="9B823F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BEA6B0C"/>
    <w:multiLevelType w:val="hybridMultilevel"/>
    <w:tmpl w:val="787838C0"/>
    <w:lvl w:ilvl="0" w:tplc="A37EBD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EEE2082"/>
    <w:multiLevelType w:val="hybridMultilevel"/>
    <w:tmpl w:val="1AA6D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2970A4"/>
    <w:multiLevelType w:val="hybridMultilevel"/>
    <w:tmpl w:val="783890D0"/>
    <w:lvl w:ilvl="0" w:tplc="0444EB1E">
      <w:start w:val="1"/>
      <w:numFmt w:val="upperRoman"/>
      <w:lvlText w:val="%1."/>
      <w:lvlJc w:val="left"/>
      <w:pPr>
        <w:tabs>
          <w:tab w:val="num" w:pos="1080"/>
        </w:tabs>
        <w:ind w:left="1080" w:hanging="72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8" w15:restartNumberingAfterBreak="0">
    <w:nsid w:val="40541DF1"/>
    <w:multiLevelType w:val="hybridMultilevel"/>
    <w:tmpl w:val="F1E6CD74"/>
    <w:lvl w:ilvl="0" w:tplc="BEC29BF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78E0169"/>
    <w:multiLevelType w:val="hybridMultilevel"/>
    <w:tmpl w:val="7BC498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5"/>
  </w:num>
  <w:num w:numId="3">
    <w:abstractNumId w:val="8"/>
  </w:num>
  <w:num w:numId="4">
    <w:abstractNumId w:val="6"/>
  </w:num>
  <w:num w:numId="5">
    <w:abstractNumId w:val="2"/>
  </w:num>
  <w:num w:numId="6">
    <w:abstractNumId w:val="1"/>
  </w:num>
  <w:num w:numId="7">
    <w:abstractNumId w:val="4"/>
  </w:num>
  <w:num w:numId="8">
    <w:abstractNumId w:val="3"/>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EC0"/>
    <w:rsid w:val="00001E6E"/>
    <w:rsid w:val="00007BDC"/>
    <w:rsid w:val="00040F87"/>
    <w:rsid w:val="00046264"/>
    <w:rsid w:val="000B20D7"/>
    <w:rsid w:val="000B5F53"/>
    <w:rsid w:val="000C2040"/>
    <w:rsid w:val="000D0045"/>
    <w:rsid w:val="000D6650"/>
    <w:rsid w:val="00115364"/>
    <w:rsid w:val="00120D2B"/>
    <w:rsid w:val="00135012"/>
    <w:rsid w:val="001604E5"/>
    <w:rsid w:val="001742DA"/>
    <w:rsid w:val="001B4CEA"/>
    <w:rsid w:val="001F61F0"/>
    <w:rsid w:val="00210F1B"/>
    <w:rsid w:val="0021406B"/>
    <w:rsid w:val="0025645A"/>
    <w:rsid w:val="00267AB2"/>
    <w:rsid w:val="0027333F"/>
    <w:rsid w:val="00280D20"/>
    <w:rsid w:val="00290156"/>
    <w:rsid w:val="002C6FE3"/>
    <w:rsid w:val="00311E50"/>
    <w:rsid w:val="00321666"/>
    <w:rsid w:val="00324D70"/>
    <w:rsid w:val="00387596"/>
    <w:rsid w:val="003A38ED"/>
    <w:rsid w:val="003B5449"/>
    <w:rsid w:val="003B77F8"/>
    <w:rsid w:val="003C2E20"/>
    <w:rsid w:val="003E7831"/>
    <w:rsid w:val="003F6E1E"/>
    <w:rsid w:val="00402468"/>
    <w:rsid w:val="00412D4F"/>
    <w:rsid w:val="0042797D"/>
    <w:rsid w:val="00432CA0"/>
    <w:rsid w:val="004604DF"/>
    <w:rsid w:val="00466CB5"/>
    <w:rsid w:val="004841A2"/>
    <w:rsid w:val="00497331"/>
    <w:rsid w:val="004A0933"/>
    <w:rsid w:val="004B1EA6"/>
    <w:rsid w:val="004C0247"/>
    <w:rsid w:val="004D0209"/>
    <w:rsid w:val="004F77FF"/>
    <w:rsid w:val="00541D13"/>
    <w:rsid w:val="00560393"/>
    <w:rsid w:val="005817F3"/>
    <w:rsid w:val="005949B1"/>
    <w:rsid w:val="005A6ADF"/>
    <w:rsid w:val="005B6348"/>
    <w:rsid w:val="005D4431"/>
    <w:rsid w:val="005F0477"/>
    <w:rsid w:val="005F7498"/>
    <w:rsid w:val="006101B9"/>
    <w:rsid w:val="00626EE9"/>
    <w:rsid w:val="00643228"/>
    <w:rsid w:val="00650657"/>
    <w:rsid w:val="00656AB8"/>
    <w:rsid w:val="006655AA"/>
    <w:rsid w:val="00683B3B"/>
    <w:rsid w:val="006B7F06"/>
    <w:rsid w:val="006D673E"/>
    <w:rsid w:val="006E17A3"/>
    <w:rsid w:val="006F1A9D"/>
    <w:rsid w:val="006F50E1"/>
    <w:rsid w:val="00723094"/>
    <w:rsid w:val="00761280"/>
    <w:rsid w:val="007677AF"/>
    <w:rsid w:val="0076782B"/>
    <w:rsid w:val="007756C7"/>
    <w:rsid w:val="00791E4B"/>
    <w:rsid w:val="007A7BED"/>
    <w:rsid w:val="00802C23"/>
    <w:rsid w:val="0080477A"/>
    <w:rsid w:val="0081097B"/>
    <w:rsid w:val="00823D60"/>
    <w:rsid w:val="0084116D"/>
    <w:rsid w:val="008559B4"/>
    <w:rsid w:val="00864AFD"/>
    <w:rsid w:val="00874DBD"/>
    <w:rsid w:val="008831A1"/>
    <w:rsid w:val="00897AD5"/>
    <w:rsid w:val="008B0E41"/>
    <w:rsid w:val="008B268C"/>
    <w:rsid w:val="008B2B92"/>
    <w:rsid w:val="008C7D8D"/>
    <w:rsid w:val="008D0559"/>
    <w:rsid w:val="008D0871"/>
    <w:rsid w:val="008D0B15"/>
    <w:rsid w:val="00901854"/>
    <w:rsid w:val="00913A1A"/>
    <w:rsid w:val="00964DF3"/>
    <w:rsid w:val="009C160B"/>
    <w:rsid w:val="009D58D9"/>
    <w:rsid w:val="009E745D"/>
    <w:rsid w:val="00A10970"/>
    <w:rsid w:val="00A1281A"/>
    <w:rsid w:val="00A66DDA"/>
    <w:rsid w:val="00A85C26"/>
    <w:rsid w:val="00AA3896"/>
    <w:rsid w:val="00AD6D85"/>
    <w:rsid w:val="00AD732D"/>
    <w:rsid w:val="00B0173F"/>
    <w:rsid w:val="00B512AA"/>
    <w:rsid w:val="00B54B0E"/>
    <w:rsid w:val="00B57166"/>
    <w:rsid w:val="00B6206E"/>
    <w:rsid w:val="00B664E9"/>
    <w:rsid w:val="00B759FD"/>
    <w:rsid w:val="00B954CE"/>
    <w:rsid w:val="00BB01C1"/>
    <w:rsid w:val="00BC0D8B"/>
    <w:rsid w:val="00BE05FF"/>
    <w:rsid w:val="00C15C51"/>
    <w:rsid w:val="00C167CE"/>
    <w:rsid w:val="00C77C86"/>
    <w:rsid w:val="00C94957"/>
    <w:rsid w:val="00CA0D66"/>
    <w:rsid w:val="00CC5343"/>
    <w:rsid w:val="00CD687F"/>
    <w:rsid w:val="00CE6FD8"/>
    <w:rsid w:val="00D11ABC"/>
    <w:rsid w:val="00D20A54"/>
    <w:rsid w:val="00D2430D"/>
    <w:rsid w:val="00D2799B"/>
    <w:rsid w:val="00D37114"/>
    <w:rsid w:val="00D406D1"/>
    <w:rsid w:val="00D455AF"/>
    <w:rsid w:val="00D619DA"/>
    <w:rsid w:val="00D65B7B"/>
    <w:rsid w:val="00D81030"/>
    <w:rsid w:val="00D868DF"/>
    <w:rsid w:val="00DB73D9"/>
    <w:rsid w:val="00DC296B"/>
    <w:rsid w:val="00DC7F0E"/>
    <w:rsid w:val="00DD0366"/>
    <w:rsid w:val="00DD1DF8"/>
    <w:rsid w:val="00E25645"/>
    <w:rsid w:val="00E5391A"/>
    <w:rsid w:val="00E67B1B"/>
    <w:rsid w:val="00E76F27"/>
    <w:rsid w:val="00E82C18"/>
    <w:rsid w:val="00EA2374"/>
    <w:rsid w:val="00EB450C"/>
    <w:rsid w:val="00EF20C2"/>
    <w:rsid w:val="00EF3660"/>
    <w:rsid w:val="00F016FF"/>
    <w:rsid w:val="00F1332B"/>
    <w:rsid w:val="00F238ED"/>
    <w:rsid w:val="00F25016"/>
    <w:rsid w:val="00F25E04"/>
    <w:rsid w:val="00F417A2"/>
    <w:rsid w:val="00F5456B"/>
    <w:rsid w:val="00F61EC0"/>
    <w:rsid w:val="00F62A70"/>
    <w:rsid w:val="00F73E48"/>
    <w:rsid w:val="00F766DF"/>
    <w:rsid w:val="00F8268E"/>
    <w:rsid w:val="00FC1F93"/>
    <w:rsid w:val="00FE33F9"/>
    <w:rsid w:val="00FF0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ED11D"/>
  <w15:docId w15:val="{2579D636-F475-499B-9F37-3163D1FF5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2799B"/>
    <w:pPr>
      <w:overflowPunct w:val="0"/>
      <w:autoSpaceDE w:val="0"/>
      <w:autoSpaceDN w:val="0"/>
      <w:adjustRightInd w:val="0"/>
      <w:textAlignment w:val="baseline"/>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acherHeading">
    <w:name w:val="Teacher Heading"/>
    <w:basedOn w:val="Header"/>
    <w:next w:val="Normal"/>
    <w:rsid w:val="008D0B15"/>
    <w:rPr>
      <w:rFonts w:ascii="Comic Sans MS" w:hAnsi="Comic Sans MS"/>
      <w:b/>
      <w:sz w:val="32"/>
    </w:rPr>
  </w:style>
  <w:style w:type="paragraph" w:styleId="Header">
    <w:name w:val="header"/>
    <w:basedOn w:val="Normal"/>
    <w:rsid w:val="008D0B15"/>
    <w:pPr>
      <w:tabs>
        <w:tab w:val="center" w:pos="4320"/>
        <w:tab w:val="right" w:pos="8640"/>
      </w:tabs>
    </w:pPr>
  </w:style>
  <w:style w:type="character" w:customStyle="1" w:styleId="TeacherWritingnormal">
    <w:name w:val="Teacher Writing normal"/>
    <w:basedOn w:val="DefaultParagraphFont"/>
    <w:rsid w:val="008D0B15"/>
    <w:rPr>
      <w:rFonts w:ascii="Comic Sans MS" w:hAnsi="Comic Sans MS"/>
      <w:sz w:val="24"/>
    </w:rPr>
  </w:style>
  <w:style w:type="character" w:customStyle="1" w:styleId="TeacherWritingLarge">
    <w:name w:val="Teacher Writing Large"/>
    <w:basedOn w:val="TeacherWritingnormal"/>
    <w:rsid w:val="008D0B15"/>
    <w:rPr>
      <w:rFonts w:ascii="Comic Sans MS" w:hAnsi="Comic Sans MS"/>
      <w:sz w:val="28"/>
    </w:rPr>
  </w:style>
  <w:style w:type="paragraph" w:customStyle="1" w:styleId="TeacherLarge">
    <w:name w:val="Teacher Large"/>
    <w:basedOn w:val="Title"/>
    <w:autoRedefine/>
    <w:rsid w:val="00D2799B"/>
    <w:rPr>
      <w:rFonts w:ascii="Comic Sans MS" w:hAnsi="Comic Sans MS"/>
    </w:rPr>
  </w:style>
  <w:style w:type="paragraph" w:styleId="Title">
    <w:name w:val="Title"/>
    <w:basedOn w:val="Normal"/>
    <w:autoRedefine/>
    <w:qFormat/>
    <w:rsid w:val="00D2799B"/>
    <w:pPr>
      <w:spacing w:before="240" w:after="60"/>
      <w:jc w:val="center"/>
      <w:outlineLvl w:val="0"/>
    </w:pPr>
    <w:rPr>
      <w:rFonts w:cs="Arial"/>
      <w:b/>
      <w:bCs/>
      <w:kern w:val="28"/>
      <w:sz w:val="32"/>
      <w:szCs w:val="32"/>
    </w:rPr>
  </w:style>
  <w:style w:type="paragraph" w:customStyle="1" w:styleId="TeacherSmall">
    <w:name w:val="Teacher Small"/>
    <w:basedOn w:val="Normal"/>
    <w:autoRedefine/>
    <w:rsid w:val="00D2799B"/>
    <w:rPr>
      <w:rFonts w:ascii="Comic Sans MS" w:hAnsi="Comic Sans MS"/>
      <w:sz w:val="28"/>
    </w:rPr>
  </w:style>
  <w:style w:type="paragraph" w:customStyle="1" w:styleId="TeacherReallySmall">
    <w:name w:val="Teacher Really Small"/>
    <w:basedOn w:val="TeacherSmall"/>
    <w:autoRedefine/>
    <w:rsid w:val="00D2799B"/>
    <w:rPr>
      <w:sz w:val="24"/>
    </w:rPr>
  </w:style>
  <w:style w:type="character" w:styleId="Hyperlink">
    <w:name w:val="Hyperlink"/>
    <w:basedOn w:val="DefaultParagraphFont"/>
    <w:rsid w:val="00E67B1B"/>
    <w:rPr>
      <w:color w:val="0000FF"/>
      <w:u w:val="single"/>
    </w:rPr>
  </w:style>
  <w:style w:type="paragraph" w:styleId="BalloonText">
    <w:name w:val="Balloon Text"/>
    <w:basedOn w:val="Normal"/>
    <w:link w:val="BalloonTextChar"/>
    <w:rsid w:val="00CE6FD8"/>
    <w:rPr>
      <w:rFonts w:ascii="Tahoma" w:hAnsi="Tahoma" w:cs="Tahoma"/>
      <w:sz w:val="16"/>
      <w:szCs w:val="16"/>
    </w:rPr>
  </w:style>
  <w:style w:type="character" w:customStyle="1" w:styleId="BalloonTextChar">
    <w:name w:val="Balloon Text Char"/>
    <w:basedOn w:val="DefaultParagraphFont"/>
    <w:link w:val="BalloonText"/>
    <w:rsid w:val="00CE6FD8"/>
    <w:rPr>
      <w:rFonts w:ascii="Tahoma" w:hAnsi="Tahoma" w:cs="Tahoma"/>
      <w:sz w:val="16"/>
      <w:szCs w:val="16"/>
    </w:rPr>
  </w:style>
  <w:style w:type="paragraph" w:styleId="PlainText">
    <w:name w:val="Plain Text"/>
    <w:basedOn w:val="Normal"/>
    <w:link w:val="PlainTextChar"/>
    <w:uiPriority w:val="99"/>
    <w:unhideWhenUsed/>
    <w:rsid w:val="00A66DDA"/>
    <w:pPr>
      <w:overflowPunct/>
      <w:autoSpaceDE/>
      <w:autoSpaceDN/>
      <w:adjustRightInd/>
      <w:textAlignment w:val="auto"/>
    </w:pPr>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A66DDA"/>
    <w:rPr>
      <w:rFonts w:ascii="Consolas" w:eastAsiaTheme="minorHAnsi" w:hAnsi="Consolas" w:cs="Consolas"/>
      <w:sz w:val="21"/>
      <w:szCs w:val="21"/>
    </w:rPr>
  </w:style>
  <w:style w:type="paragraph" w:styleId="ListParagraph">
    <w:name w:val="List Paragraph"/>
    <w:basedOn w:val="Normal"/>
    <w:link w:val="ListParagraphChar"/>
    <w:uiPriority w:val="34"/>
    <w:qFormat/>
    <w:rsid w:val="0027333F"/>
    <w:pPr>
      <w:ind w:left="720"/>
      <w:contextualSpacing/>
    </w:pPr>
  </w:style>
  <w:style w:type="character" w:customStyle="1" w:styleId="ListParagraphChar">
    <w:name w:val="List Paragraph Char"/>
    <w:basedOn w:val="DefaultParagraphFont"/>
    <w:link w:val="ListParagraph"/>
    <w:uiPriority w:val="34"/>
    <w:locked/>
    <w:rsid w:val="0080477A"/>
    <w:rPr>
      <w:rFonts w:ascii="Arial" w:hAnsi="Arial"/>
      <w:sz w:val="24"/>
    </w:rPr>
  </w:style>
  <w:style w:type="table" w:styleId="TableGrid">
    <w:name w:val="Table Grid"/>
    <w:basedOn w:val="TableNormal"/>
    <w:uiPriority w:val="39"/>
    <w:rsid w:val="00650657"/>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D37114"/>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3563995">
      <w:bodyDiv w:val="1"/>
      <w:marLeft w:val="0"/>
      <w:marRight w:val="0"/>
      <w:marTop w:val="0"/>
      <w:marBottom w:val="0"/>
      <w:divBdr>
        <w:top w:val="none" w:sz="0" w:space="0" w:color="auto"/>
        <w:left w:val="none" w:sz="0" w:space="0" w:color="auto"/>
        <w:bottom w:val="none" w:sz="0" w:space="0" w:color="auto"/>
        <w:right w:val="none" w:sz="0" w:space="0" w:color="auto"/>
      </w:divBdr>
      <w:divsChild>
        <w:div w:id="1787504557">
          <w:marLeft w:val="0"/>
          <w:marRight w:val="0"/>
          <w:marTop w:val="0"/>
          <w:marBottom w:val="0"/>
          <w:divBdr>
            <w:top w:val="none" w:sz="0" w:space="0" w:color="auto"/>
            <w:left w:val="none" w:sz="0" w:space="0" w:color="auto"/>
            <w:bottom w:val="none" w:sz="0" w:space="0" w:color="auto"/>
            <w:right w:val="none" w:sz="0" w:space="0" w:color="auto"/>
          </w:divBdr>
          <w:divsChild>
            <w:div w:id="1541240449">
              <w:marLeft w:val="0"/>
              <w:marRight w:val="0"/>
              <w:marTop w:val="0"/>
              <w:marBottom w:val="0"/>
              <w:divBdr>
                <w:top w:val="none" w:sz="0" w:space="0" w:color="auto"/>
                <w:left w:val="none" w:sz="0" w:space="0" w:color="auto"/>
                <w:bottom w:val="none" w:sz="0" w:space="0" w:color="auto"/>
                <w:right w:val="none" w:sz="0" w:space="0" w:color="auto"/>
              </w:divBdr>
              <w:divsChild>
                <w:div w:id="1864974286">
                  <w:marLeft w:val="0"/>
                  <w:marRight w:val="0"/>
                  <w:marTop w:val="195"/>
                  <w:marBottom w:val="0"/>
                  <w:divBdr>
                    <w:top w:val="none" w:sz="0" w:space="0" w:color="auto"/>
                    <w:left w:val="none" w:sz="0" w:space="0" w:color="auto"/>
                    <w:bottom w:val="none" w:sz="0" w:space="0" w:color="auto"/>
                    <w:right w:val="none" w:sz="0" w:space="0" w:color="auto"/>
                  </w:divBdr>
                  <w:divsChild>
                    <w:div w:id="1162354803">
                      <w:marLeft w:val="0"/>
                      <w:marRight w:val="0"/>
                      <w:marTop w:val="0"/>
                      <w:marBottom w:val="180"/>
                      <w:divBdr>
                        <w:top w:val="none" w:sz="0" w:space="0" w:color="auto"/>
                        <w:left w:val="none" w:sz="0" w:space="0" w:color="auto"/>
                        <w:bottom w:val="none" w:sz="0" w:space="0" w:color="auto"/>
                        <w:right w:val="none" w:sz="0" w:space="0" w:color="auto"/>
                      </w:divBdr>
                      <w:divsChild>
                        <w:div w:id="741023568">
                          <w:marLeft w:val="0"/>
                          <w:marRight w:val="0"/>
                          <w:marTop w:val="0"/>
                          <w:marBottom w:val="0"/>
                          <w:divBdr>
                            <w:top w:val="none" w:sz="0" w:space="0" w:color="auto"/>
                            <w:left w:val="none" w:sz="0" w:space="0" w:color="auto"/>
                            <w:bottom w:val="none" w:sz="0" w:space="0" w:color="auto"/>
                            <w:right w:val="none" w:sz="0" w:space="0" w:color="auto"/>
                          </w:divBdr>
                          <w:divsChild>
                            <w:div w:id="1893997754">
                              <w:marLeft w:val="0"/>
                              <w:marRight w:val="0"/>
                              <w:marTop w:val="0"/>
                              <w:marBottom w:val="0"/>
                              <w:divBdr>
                                <w:top w:val="none" w:sz="0" w:space="0" w:color="auto"/>
                                <w:left w:val="none" w:sz="0" w:space="0" w:color="auto"/>
                                <w:bottom w:val="none" w:sz="0" w:space="0" w:color="auto"/>
                                <w:right w:val="none" w:sz="0" w:space="0" w:color="auto"/>
                              </w:divBdr>
                              <w:divsChild>
                                <w:div w:id="1467118339">
                                  <w:marLeft w:val="0"/>
                                  <w:marRight w:val="0"/>
                                  <w:marTop w:val="0"/>
                                  <w:marBottom w:val="0"/>
                                  <w:divBdr>
                                    <w:top w:val="none" w:sz="0" w:space="0" w:color="auto"/>
                                    <w:left w:val="none" w:sz="0" w:space="0" w:color="auto"/>
                                    <w:bottom w:val="none" w:sz="0" w:space="0" w:color="auto"/>
                                    <w:right w:val="none" w:sz="0" w:space="0" w:color="auto"/>
                                  </w:divBdr>
                                  <w:divsChild>
                                    <w:div w:id="205070440">
                                      <w:marLeft w:val="0"/>
                                      <w:marRight w:val="0"/>
                                      <w:marTop w:val="0"/>
                                      <w:marBottom w:val="0"/>
                                      <w:divBdr>
                                        <w:top w:val="none" w:sz="0" w:space="0" w:color="auto"/>
                                        <w:left w:val="none" w:sz="0" w:space="0" w:color="auto"/>
                                        <w:bottom w:val="none" w:sz="0" w:space="0" w:color="auto"/>
                                        <w:right w:val="none" w:sz="0" w:space="0" w:color="auto"/>
                                      </w:divBdr>
                                      <w:divsChild>
                                        <w:div w:id="407194559">
                                          <w:marLeft w:val="0"/>
                                          <w:marRight w:val="0"/>
                                          <w:marTop w:val="0"/>
                                          <w:marBottom w:val="0"/>
                                          <w:divBdr>
                                            <w:top w:val="none" w:sz="0" w:space="0" w:color="auto"/>
                                            <w:left w:val="none" w:sz="0" w:space="0" w:color="auto"/>
                                            <w:bottom w:val="none" w:sz="0" w:space="0" w:color="auto"/>
                                            <w:right w:val="none" w:sz="0" w:space="0" w:color="auto"/>
                                          </w:divBdr>
                                          <w:divsChild>
                                            <w:div w:id="1182162040">
                                              <w:marLeft w:val="0"/>
                                              <w:marRight w:val="0"/>
                                              <w:marTop w:val="0"/>
                                              <w:marBottom w:val="0"/>
                                              <w:divBdr>
                                                <w:top w:val="none" w:sz="0" w:space="0" w:color="auto"/>
                                                <w:left w:val="none" w:sz="0" w:space="0" w:color="auto"/>
                                                <w:bottom w:val="none" w:sz="0" w:space="0" w:color="auto"/>
                                                <w:right w:val="none" w:sz="0" w:space="0" w:color="auto"/>
                                              </w:divBdr>
                                              <w:divsChild>
                                                <w:div w:id="195031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bennett@sd57.bc.c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5</Pages>
  <Words>1198</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7828</CharactersWithSpaces>
  <SharedDoc>false</SharedDoc>
  <HLinks>
    <vt:vector size="18" baseType="variant">
      <vt:variant>
        <vt:i4>5636187</vt:i4>
      </vt:variant>
      <vt:variant>
        <vt:i4>6</vt:i4>
      </vt:variant>
      <vt:variant>
        <vt:i4>0</vt:i4>
      </vt:variant>
      <vt:variant>
        <vt:i4>5</vt:i4>
      </vt:variant>
      <vt:variant>
        <vt:lpwstr>http://krss.sd57.bc.ca/~dbeauregard/</vt:lpwstr>
      </vt:variant>
      <vt:variant>
        <vt:lpwstr/>
      </vt:variant>
      <vt:variant>
        <vt:i4>2228257</vt:i4>
      </vt:variant>
      <vt:variant>
        <vt:i4>3</vt:i4>
      </vt:variant>
      <vt:variant>
        <vt:i4>0</vt:i4>
      </vt:variant>
      <vt:variant>
        <vt:i4>5</vt:i4>
      </vt:variant>
      <vt:variant>
        <vt:lpwstr>http://krss.sd57.bc.ca/moodle/</vt:lpwstr>
      </vt:variant>
      <vt:variant>
        <vt:lpwstr/>
      </vt:variant>
      <vt:variant>
        <vt:i4>2228257</vt:i4>
      </vt:variant>
      <vt:variant>
        <vt:i4>0</vt:i4>
      </vt:variant>
      <vt:variant>
        <vt:i4>0</vt:i4>
      </vt:variant>
      <vt:variant>
        <vt:i4>5</vt:i4>
      </vt:variant>
      <vt:variant>
        <vt:lpwstr>http://krss.sd57.bc.ca/moodle/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Daryl Beauregard</dc:creator>
  <cp:lastModifiedBy>Robert Bennett</cp:lastModifiedBy>
  <cp:revision>4</cp:revision>
  <cp:lastPrinted>2023-06-29T22:28:00Z</cp:lastPrinted>
  <dcterms:created xsi:type="dcterms:W3CDTF">2026-01-14T23:05:00Z</dcterms:created>
  <dcterms:modified xsi:type="dcterms:W3CDTF">2026-01-23T19:22:00Z</dcterms:modified>
</cp:coreProperties>
</file>