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D16" w:rsidRPr="009618AD" w:rsidRDefault="005864D3" w:rsidP="009618AD">
      <w:pPr>
        <w:spacing w:after="0" w:line="240" w:lineRule="auto"/>
        <w:jc w:val="center"/>
        <w:rPr>
          <w:b/>
          <w:sz w:val="36"/>
          <w:szCs w:val="24"/>
        </w:rPr>
      </w:pPr>
      <w:r w:rsidRPr="009618AD">
        <w:rPr>
          <w:b/>
          <w:sz w:val="36"/>
          <w:szCs w:val="24"/>
        </w:rPr>
        <w:t>Lab Safety</w:t>
      </w:r>
    </w:p>
    <w:p w:rsidR="00266F66" w:rsidRDefault="00266F66" w:rsidP="009618AD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7444E7" w:rsidRPr="009618AD" w:rsidRDefault="009618AD" w:rsidP="009618AD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Learning Outcomes</w:t>
      </w:r>
    </w:p>
    <w:p w:rsidR="007444E7" w:rsidRPr="00502D01" w:rsidRDefault="007444E7" w:rsidP="009618AD">
      <w:pPr>
        <w:numPr>
          <w:ilvl w:val="0"/>
          <w:numId w:val="13"/>
        </w:num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502D01">
        <w:rPr>
          <w:rFonts w:cstheme="minorHAnsi"/>
          <w:b/>
          <w:bCs/>
          <w:sz w:val="24"/>
          <w:szCs w:val="24"/>
        </w:rPr>
        <w:t>I can describe the location and use of all of the safety equipment in the science classroom.</w:t>
      </w:r>
    </w:p>
    <w:p w:rsidR="007444E7" w:rsidRPr="00502D01" w:rsidRDefault="007444E7" w:rsidP="009618AD">
      <w:pPr>
        <w:numPr>
          <w:ilvl w:val="0"/>
          <w:numId w:val="13"/>
        </w:num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502D01">
        <w:rPr>
          <w:rFonts w:cstheme="minorHAnsi"/>
          <w:b/>
          <w:bCs/>
          <w:sz w:val="24"/>
          <w:szCs w:val="24"/>
        </w:rPr>
        <w:t>I can describe how to act safely in the science classroom.</w:t>
      </w:r>
    </w:p>
    <w:p w:rsidR="007444E7" w:rsidRPr="009618AD" w:rsidRDefault="007444E7" w:rsidP="009618AD">
      <w:pPr>
        <w:spacing w:after="0" w:line="240" w:lineRule="auto"/>
        <w:rPr>
          <w:sz w:val="24"/>
          <w:szCs w:val="24"/>
          <w:u w:val="single"/>
        </w:rPr>
      </w:pPr>
    </w:p>
    <w:p w:rsidR="00450BA2" w:rsidRPr="00450BA2" w:rsidRDefault="00450BA2" w:rsidP="009618AD">
      <w:pPr>
        <w:spacing w:after="0" w:line="240" w:lineRule="auto"/>
        <w:rPr>
          <w:b/>
          <w:sz w:val="24"/>
          <w:szCs w:val="24"/>
        </w:rPr>
      </w:pPr>
      <w:proofErr w:type="spellStart"/>
      <w:r w:rsidRPr="00450BA2">
        <w:rPr>
          <w:b/>
          <w:sz w:val="24"/>
          <w:szCs w:val="24"/>
        </w:rPr>
        <w:t>Behaviour</w:t>
      </w:r>
      <w:proofErr w:type="spellEnd"/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Listen to or read instructions carefully before attempting to do anything.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Notify your teacher if any spills or accidents occur.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 xml:space="preserve">After </w:t>
      </w:r>
      <w:r w:rsidR="00F9128F">
        <w:rPr>
          <w:sz w:val="24"/>
          <w:szCs w:val="24"/>
        </w:rPr>
        <w:t>a lab</w:t>
      </w:r>
      <w:r w:rsidRPr="00450BA2">
        <w:rPr>
          <w:sz w:val="24"/>
          <w:szCs w:val="24"/>
        </w:rPr>
        <w:t xml:space="preserve"> always wash your hands with soap and water.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During lab work, keep your hands away from your face.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Tie back long hair.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 xml:space="preserve">Take off baggy </w:t>
      </w:r>
      <w:r>
        <w:rPr>
          <w:sz w:val="24"/>
          <w:szCs w:val="24"/>
        </w:rPr>
        <w:t>clothing</w:t>
      </w:r>
      <w:r w:rsidRPr="00450BA2">
        <w:rPr>
          <w:sz w:val="24"/>
          <w:szCs w:val="24"/>
        </w:rPr>
        <w:t xml:space="preserve"> and roll up loose sleeves.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 xml:space="preserve">Keep your work area uncluttered.  Take to the lab station only what is necessary.  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Never put anything into your mouth during a lab experiment.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Clean up your lab area at the conclusion of the laboratory period.</w:t>
      </w:r>
    </w:p>
    <w:p w:rsidR="00450BA2" w:rsidRPr="00450BA2" w:rsidRDefault="00450BA2" w:rsidP="00450BA2">
      <w:pPr>
        <w:pStyle w:val="ListParagraph"/>
        <w:numPr>
          <w:ilvl w:val="0"/>
          <w:numId w:val="20"/>
        </w:numPr>
        <w:spacing w:after="0" w:line="240" w:lineRule="auto"/>
        <w:ind w:left="360"/>
        <w:rPr>
          <w:sz w:val="24"/>
          <w:szCs w:val="24"/>
        </w:rPr>
      </w:pPr>
      <w:r w:rsidRPr="00450BA2">
        <w:rPr>
          <w:sz w:val="24"/>
          <w:szCs w:val="24"/>
        </w:rPr>
        <w:t>Never “horse around” or play practical jokes in the laboratory.</w:t>
      </w:r>
    </w:p>
    <w:p w:rsidR="00450BA2" w:rsidRDefault="00450BA2" w:rsidP="009618AD">
      <w:pPr>
        <w:spacing w:after="0" w:line="240" w:lineRule="auto"/>
        <w:rPr>
          <w:b/>
          <w:sz w:val="24"/>
          <w:szCs w:val="24"/>
        </w:rPr>
      </w:pPr>
    </w:p>
    <w:p w:rsidR="00515195" w:rsidRPr="009618AD" w:rsidRDefault="00515195" w:rsidP="009618AD">
      <w:pPr>
        <w:spacing w:after="0" w:line="240" w:lineRule="auto"/>
        <w:rPr>
          <w:b/>
          <w:sz w:val="24"/>
          <w:szCs w:val="24"/>
          <w:u w:val="single"/>
        </w:rPr>
      </w:pPr>
      <w:r w:rsidRPr="009618AD">
        <w:rPr>
          <w:b/>
          <w:sz w:val="24"/>
          <w:szCs w:val="24"/>
        </w:rPr>
        <w:t xml:space="preserve">Eye </w:t>
      </w:r>
      <w:r w:rsidR="009618AD" w:rsidRPr="009618AD">
        <w:rPr>
          <w:b/>
          <w:sz w:val="24"/>
          <w:szCs w:val="24"/>
        </w:rPr>
        <w:t>Safety</w:t>
      </w:r>
    </w:p>
    <w:p w:rsidR="00515195" w:rsidRPr="009618AD" w:rsidRDefault="00450BA2" w:rsidP="009618AD">
      <w:pPr>
        <w:pStyle w:val="ListParagraph"/>
        <w:numPr>
          <w:ilvl w:val="0"/>
          <w:numId w:val="9"/>
        </w:numPr>
        <w:spacing w:after="0" w:line="24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>a</w:t>
      </w:r>
      <w:r w:rsidR="00515195" w:rsidRPr="009618AD">
        <w:rPr>
          <w:sz w:val="24"/>
          <w:szCs w:val="24"/>
        </w:rPr>
        <w:t>lways wear safety glasses or goggles during lab activities</w:t>
      </w:r>
    </w:p>
    <w:p w:rsidR="00515195" w:rsidRPr="009618AD" w:rsidRDefault="00450BA2" w:rsidP="009618AD">
      <w:pPr>
        <w:pStyle w:val="ListParagraph"/>
        <w:numPr>
          <w:ilvl w:val="0"/>
          <w:numId w:val="9"/>
        </w:numPr>
        <w:spacing w:after="0" w:line="24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>i</w:t>
      </w:r>
      <w:r w:rsidR="00515195" w:rsidRPr="009618AD">
        <w:rPr>
          <w:sz w:val="24"/>
          <w:szCs w:val="24"/>
        </w:rPr>
        <w:t>f an eye splash does occur, flush out the eye with an eye wash for a minimum of 15 minutes or until the eye feels better</w:t>
      </w:r>
    </w:p>
    <w:p w:rsidR="009618AD" w:rsidRPr="009618AD" w:rsidRDefault="009618AD" w:rsidP="009618AD">
      <w:pPr>
        <w:pStyle w:val="ListParagraph"/>
        <w:spacing w:after="0" w:line="240" w:lineRule="auto"/>
        <w:contextualSpacing w:val="0"/>
        <w:rPr>
          <w:sz w:val="24"/>
          <w:szCs w:val="24"/>
        </w:rPr>
      </w:pPr>
      <w:bookmarkStart w:id="0" w:name="_GoBack"/>
      <w:bookmarkEnd w:id="0"/>
    </w:p>
    <w:p w:rsidR="009618AD" w:rsidRDefault="00FE58AC" w:rsidP="009618AD">
      <w:pPr>
        <w:spacing w:after="0" w:line="240" w:lineRule="auto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4014911</wp:posOffset>
            </wp:positionH>
            <wp:positionV relativeFrom="paragraph">
              <wp:posOffset>60546</wp:posOffset>
            </wp:positionV>
            <wp:extent cx="1478943" cy="1478943"/>
            <wp:effectExtent l="0" t="0" r="6985" b="6985"/>
            <wp:wrapNone/>
            <wp:docPr id="1" name="Picture 1" descr="Understanding The Fire Triangle Guide | City Fire Prot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rstanding The Fire Triangle Guide | City Fire Protect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43" cy="147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8AD">
        <w:rPr>
          <w:b/>
          <w:sz w:val="24"/>
          <w:szCs w:val="24"/>
        </w:rPr>
        <w:t>Fire Safety</w:t>
      </w:r>
    </w:p>
    <w:p w:rsidR="009618AD" w:rsidRDefault="009618AD" w:rsidP="009618A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 w:rsidRPr="009618AD">
        <w:rPr>
          <w:sz w:val="24"/>
          <w:szCs w:val="24"/>
        </w:rPr>
        <w:t xml:space="preserve">3 </w:t>
      </w:r>
      <w:r>
        <w:rPr>
          <w:sz w:val="24"/>
          <w:szCs w:val="24"/>
        </w:rPr>
        <w:t>requirements for any fire – fuel, oxygen and heat</w:t>
      </w:r>
    </w:p>
    <w:p w:rsidR="009618AD" w:rsidRDefault="009618AD" w:rsidP="009618A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sand bucket – used to smother small fires</w:t>
      </w:r>
    </w:p>
    <w:p w:rsidR="009618AD" w:rsidRDefault="009618AD" w:rsidP="009618A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fire blanket – used to smother clothing that is on fire</w:t>
      </w:r>
    </w:p>
    <w:p w:rsidR="009618AD" w:rsidRDefault="009618AD" w:rsidP="009618AD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fire extinguisher – used to extinguish large fires</w:t>
      </w:r>
    </w:p>
    <w:p w:rsidR="00DF401A" w:rsidRDefault="00DF401A" w:rsidP="00DF401A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use:</w:t>
      </w:r>
    </w:p>
    <w:p w:rsidR="00DF401A" w:rsidRDefault="00DF401A" w:rsidP="00DF401A">
      <w:pPr>
        <w:pStyle w:val="ListParagraph"/>
        <w:numPr>
          <w:ilvl w:val="0"/>
          <w:numId w:val="14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P – pull pin</w:t>
      </w:r>
    </w:p>
    <w:p w:rsidR="00DF401A" w:rsidRDefault="00DF401A" w:rsidP="00DF401A">
      <w:pPr>
        <w:pStyle w:val="ListParagraph"/>
        <w:numPr>
          <w:ilvl w:val="0"/>
          <w:numId w:val="14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A – aim at base of fire</w:t>
      </w:r>
    </w:p>
    <w:p w:rsidR="00DF401A" w:rsidRDefault="00DF401A" w:rsidP="00DF401A">
      <w:pPr>
        <w:pStyle w:val="ListParagraph"/>
        <w:numPr>
          <w:ilvl w:val="0"/>
          <w:numId w:val="14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S – squeeze handle</w:t>
      </w:r>
    </w:p>
    <w:p w:rsidR="00DF401A" w:rsidRDefault="00DF401A" w:rsidP="00DF401A">
      <w:pPr>
        <w:pStyle w:val="ListParagraph"/>
        <w:numPr>
          <w:ilvl w:val="0"/>
          <w:numId w:val="14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S – sweep back and forth</w:t>
      </w:r>
    </w:p>
    <w:p w:rsidR="009618AD" w:rsidRDefault="009618AD" w:rsidP="009618AD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extinguisher type matches the fuel source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75"/>
        <w:gridCol w:w="3150"/>
        <w:gridCol w:w="2965"/>
      </w:tblGrid>
      <w:tr w:rsidR="009618AD" w:rsidTr="00450BA2">
        <w:tc>
          <w:tcPr>
            <w:tcW w:w="2875" w:type="dxa"/>
          </w:tcPr>
          <w:p w:rsidR="009618AD" w:rsidRDefault="009618AD" w:rsidP="00450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 &amp; Name</w:t>
            </w:r>
          </w:p>
        </w:tc>
        <w:tc>
          <w:tcPr>
            <w:tcW w:w="3150" w:type="dxa"/>
          </w:tcPr>
          <w:p w:rsidR="009618AD" w:rsidRDefault="009618AD" w:rsidP="00450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Example of Fuel</w:t>
            </w:r>
          </w:p>
        </w:tc>
        <w:tc>
          <w:tcPr>
            <w:tcW w:w="2965" w:type="dxa"/>
          </w:tcPr>
          <w:p w:rsidR="009618AD" w:rsidRDefault="009618AD" w:rsidP="00450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Contents</w:t>
            </w:r>
          </w:p>
        </w:tc>
      </w:tr>
      <w:tr w:rsidR="009618AD" w:rsidTr="00450BA2">
        <w:tc>
          <w:tcPr>
            <w:tcW w:w="287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– Ordinary Combustibles</w:t>
            </w:r>
          </w:p>
        </w:tc>
        <w:tc>
          <w:tcPr>
            <w:tcW w:w="3150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wood, paper, fabrics</w:t>
            </w:r>
          </w:p>
        </w:tc>
        <w:tc>
          <w:tcPr>
            <w:tcW w:w="296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water</w:t>
            </w:r>
          </w:p>
        </w:tc>
      </w:tr>
      <w:tr w:rsidR="009618AD" w:rsidTr="00450BA2">
        <w:tc>
          <w:tcPr>
            <w:tcW w:w="287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 – Flammable Liquids</w:t>
            </w:r>
          </w:p>
        </w:tc>
        <w:tc>
          <w:tcPr>
            <w:tcW w:w="3150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gasoline, grease, oils, paints</w:t>
            </w:r>
          </w:p>
        </w:tc>
        <w:tc>
          <w:tcPr>
            <w:tcW w:w="296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dry chemical or foam</w:t>
            </w:r>
          </w:p>
        </w:tc>
      </w:tr>
      <w:tr w:rsidR="009618AD" w:rsidTr="00450BA2">
        <w:tc>
          <w:tcPr>
            <w:tcW w:w="287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 – Electrical</w:t>
            </w:r>
          </w:p>
        </w:tc>
        <w:tc>
          <w:tcPr>
            <w:tcW w:w="3150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electrical appliances</w:t>
            </w:r>
          </w:p>
        </w:tc>
        <w:tc>
          <w:tcPr>
            <w:tcW w:w="296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CO2 or </w:t>
            </w:r>
            <w:r w:rsidR="00450BA2">
              <w:rPr>
                <w:sz w:val="24"/>
                <w:szCs w:val="24"/>
              </w:rPr>
              <w:t>dry chemical</w:t>
            </w:r>
          </w:p>
        </w:tc>
      </w:tr>
      <w:tr w:rsidR="009618AD" w:rsidTr="00450BA2">
        <w:tc>
          <w:tcPr>
            <w:tcW w:w="2875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– Combustible Metals</w:t>
            </w:r>
          </w:p>
        </w:tc>
        <w:tc>
          <w:tcPr>
            <w:tcW w:w="3150" w:type="dxa"/>
          </w:tcPr>
          <w:p w:rsidR="009618AD" w:rsidRDefault="009618AD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magnesium, lithium, potassium</w:t>
            </w:r>
          </w:p>
        </w:tc>
        <w:tc>
          <w:tcPr>
            <w:tcW w:w="2965" w:type="dxa"/>
          </w:tcPr>
          <w:p w:rsidR="009618AD" w:rsidRDefault="00450BA2" w:rsidP="009618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dry powder – specific to metal</w:t>
            </w:r>
          </w:p>
        </w:tc>
      </w:tr>
      <w:tr w:rsidR="00FE58AC" w:rsidRPr="00FE58AC" w:rsidTr="00544BE3">
        <w:tc>
          <w:tcPr>
            <w:tcW w:w="2875" w:type="dxa"/>
          </w:tcPr>
          <w:p w:rsidR="00FE58AC" w:rsidRPr="00FE58AC" w:rsidRDefault="00FE58AC" w:rsidP="00FE58AC">
            <w:pPr>
              <w:ind w:left="-26"/>
              <w:rPr>
                <w:sz w:val="24"/>
                <w:szCs w:val="24"/>
              </w:rPr>
            </w:pPr>
            <w:r w:rsidRPr="00FE58AC">
              <w:rPr>
                <w:sz w:val="24"/>
                <w:szCs w:val="24"/>
              </w:rPr>
              <w:t>K – Commercial Cooking Equipment</w:t>
            </w:r>
          </w:p>
        </w:tc>
        <w:tc>
          <w:tcPr>
            <w:tcW w:w="3150" w:type="dxa"/>
          </w:tcPr>
          <w:p w:rsidR="00FE58AC" w:rsidRPr="00FE58AC" w:rsidRDefault="00FE58AC" w:rsidP="00544BE3">
            <w:pPr>
              <w:rPr>
                <w:sz w:val="24"/>
                <w:szCs w:val="24"/>
              </w:rPr>
            </w:pPr>
            <w:r w:rsidRPr="00FE58AC">
              <w:rPr>
                <w:sz w:val="24"/>
                <w:szCs w:val="24"/>
              </w:rPr>
              <w:t>cooking oils or fats</w:t>
            </w:r>
          </w:p>
        </w:tc>
        <w:tc>
          <w:tcPr>
            <w:tcW w:w="2965" w:type="dxa"/>
          </w:tcPr>
          <w:p w:rsidR="00FE58AC" w:rsidRPr="00FE58AC" w:rsidRDefault="00FE58AC" w:rsidP="00544BE3">
            <w:pPr>
              <w:rPr>
                <w:sz w:val="24"/>
                <w:szCs w:val="24"/>
              </w:rPr>
            </w:pPr>
            <w:r w:rsidRPr="00FE58AC">
              <w:rPr>
                <w:sz w:val="24"/>
                <w:szCs w:val="24"/>
              </w:rPr>
              <w:t>wet mist chemical</w:t>
            </w:r>
          </w:p>
        </w:tc>
      </w:tr>
    </w:tbl>
    <w:p w:rsidR="00450BA2" w:rsidRDefault="00450BA2" w:rsidP="00450BA2">
      <w:pPr>
        <w:pStyle w:val="ListParagraph"/>
        <w:numPr>
          <w:ilvl w:val="0"/>
          <w:numId w:val="15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ABC (multiclass) extinguishers are the most common type</w:t>
      </w:r>
    </w:p>
    <w:p w:rsidR="00450BA2" w:rsidRPr="00450BA2" w:rsidRDefault="00450BA2" w:rsidP="00450BA2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gas shut off valve – turn off if fire during a lab using gas</w:t>
      </w:r>
    </w:p>
    <w:p w:rsidR="007C28C5" w:rsidRDefault="007C28C5" w:rsidP="009618AD">
      <w:pPr>
        <w:spacing w:after="0" w:line="240" w:lineRule="auto"/>
        <w:rPr>
          <w:b/>
          <w:sz w:val="24"/>
          <w:szCs w:val="24"/>
        </w:rPr>
      </w:pPr>
    </w:p>
    <w:p w:rsidR="00450BA2" w:rsidRDefault="00515195" w:rsidP="009618AD">
      <w:pPr>
        <w:spacing w:after="0" w:line="240" w:lineRule="auto"/>
        <w:rPr>
          <w:b/>
          <w:sz w:val="24"/>
          <w:szCs w:val="24"/>
        </w:rPr>
      </w:pPr>
      <w:r w:rsidRPr="009618AD">
        <w:rPr>
          <w:b/>
          <w:sz w:val="24"/>
          <w:szCs w:val="24"/>
        </w:rPr>
        <w:t>Acid/Base Spi</w:t>
      </w:r>
      <w:r w:rsidR="00450BA2">
        <w:rPr>
          <w:b/>
          <w:sz w:val="24"/>
          <w:szCs w:val="24"/>
        </w:rPr>
        <w:t>l</w:t>
      </w:r>
      <w:r w:rsidRPr="009618AD">
        <w:rPr>
          <w:b/>
          <w:sz w:val="24"/>
          <w:szCs w:val="24"/>
        </w:rPr>
        <w:t>l</w:t>
      </w:r>
      <w:r w:rsidR="00450BA2">
        <w:rPr>
          <w:b/>
          <w:sz w:val="24"/>
          <w:szCs w:val="24"/>
        </w:rPr>
        <w:t>s</w:t>
      </w:r>
    </w:p>
    <w:p w:rsidR="00515195" w:rsidRDefault="00450BA2" w:rsidP="00450BA2">
      <w:pPr>
        <w:pStyle w:val="ListParagraph"/>
        <w:numPr>
          <w:ilvl w:val="0"/>
          <w:numId w:val="12"/>
        </w:numPr>
        <w:spacing w:after="0" w:line="24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>u</w:t>
      </w:r>
      <w:r w:rsidR="00515195" w:rsidRPr="009618AD">
        <w:rPr>
          <w:sz w:val="24"/>
          <w:szCs w:val="24"/>
        </w:rPr>
        <w:t>sed to neutralize an acid or base spill before cleaning it up</w:t>
      </w:r>
    </w:p>
    <w:p w:rsidR="00450BA2" w:rsidRDefault="00450BA2" w:rsidP="00450BA2">
      <w:pPr>
        <w:pStyle w:val="ListParagraph"/>
        <w:numPr>
          <w:ilvl w:val="0"/>
          <w:numId w:val="12"/>
        </w:numPr>
        <w:spacing w:after="0" w:line="24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>add the opposite until the spill is neutralized (test with pH indicator)</w:t>
      </w:r>
    </w:p>
    <w:p w:rsidR="00450BA2" w:rsidRPr="009618AD" w:rsidRDefault="00450BA2" w:rsidP="00450BA2">
      <w:pPr>
        <w:pStyle w:val="ListParagraph"/>
        <w:spacing w:after="0" w:line="240" w:lineRule="auto"/>
        <w:ind w:left="360"/>
        <w:contextualSpacing w:val="0"/>
        <w:rPr>
          <w:sz w:val="24"/>
          <w:szCs w:val="24"/>
        </w:rPr>
      </w:pPr>
    </w:p>
    <w:p w:rsidR="00515195" w:rsidRPr="009618AD" w:rsidRDefault="00515195" w:rsidP="009618AD">
      <w:pPr>
        <w:spacing w:after="0" w:line="240" w:lineRule="auto"/>
        <w:rPr>
          <w:b/>
          <w:sz w:val="24"/>
          <w:szCs w:val="24"/>
          <w:u w:val="single"/>
        </w:rPr>
      </w:pPr>
      <w:r w:rsidRPr="009618AD">
        <w:rPr>
          <w:b/>
          <w:sz w:val="24"/>
          <w:szCs w:val="24"/>
        </w:rPr>
        <w:t>Fume Hood</w:t>
      </w:r>
    </w:p>
    <w:p w:rsidR="00515195" w:rsidRDefault="00450BA2" w:rsidP="00450BA2">
      <w:pPr>
        <w:pStyle w:val="ListParagraph"/>
        <w:numPr>
          <w:ilvl w:val="0"/>
          <w:numId w:val="12"/>
        </w:numPr>
        <w:spacing w:after="0" w:line="24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>u</w:t>
      </w:r>
      <w:r w:rsidR="00515195" w:rsidRPr="009618AD">
        <w:rPr>
          <w:sz w:val="24"/>
          <w:szCs w:val="24"/>
        </w:rPr>
        <w:t>sed to vent out noxious smelling fumes</w:t>
      </w:r>
    </w:p>
    <w:p w:rsidR="00450BA2" w:rsidRPr="009618AD" w:rsidRDefault="00450BA2" w:rsidP="00450BA2">
      <w:pPr>
        <w:pStyle w:val="ListParagraph"/>
        <w:spacing w:after="0" w:line="240" w:lineRule="auto"/>
        <w:ind w:left="360"/>
        <w:contextualSpacing w:val="0"/>
        <w:rPr>
          <w:sz w:val="24"/>
          <w:szCs w:val="24"/>
        </w:rPr>
      </w:pPr>
    </w:p>
    <w:p w:rsidR="00515195" w:rsidRPr="009618AD" w:rsidRDefault="00515195" w:rsidP="009618AD">
      <w:pPr>
        <w:spacing w:after="0" w:line="240" w:lineRule="auto"/>
        <w:rPr>
          <w:b/>
          <w:sz w:val="24"/>
          <w:szCs w:val="24"/>
        </w:rPr>
      </w:pPr>
      <w:r w:rsidRPr="009618AD">
        <w:rPr>
          <w:b/>
          <w:sz w:val="24"/>
          <w:szCs w:val="24"/>
        </w:rPr>
        <w:t>Sharps Bucket</w:t>
      </w:r>
    </w:p>
    <w:p w:rsidR="00515195" w:rsidRPr="009618AD" w:rsidRDefault="00450BA2" w:rsidP="00450BA2">
      <w:pPr>
        <w:pStyle w:val="ListParagraph"/>
        <w:numPr>
          <w:ilvl w:val="0"/>
          <w:numId w:val="12"/>
        </w:numPr>
        <w:spacing w:after="0" w:line="24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>d</w:t>
      </w:r>
      <w:r w:rsidR="00515195" w:rsidRPr="009618AD">
        <w:rPr>
          <w:sz w:val="24"/>
          <w:szCs w:val="24"/>
        </w:rPr>
        <w:t>ispose of all sharps such as broken glass and scalpel blades</w:t>
      </w:r>
    </w:p>
    <w:p w:rsidR="007444E7" w:rsidRPr="009618AD" w:rsidRDefault="007444E7" w:rsidP="009618AD">
      <w:pPr>
        <w:pStyle w:val="ListParagraph"/>
        <w:spacing w:after="0" w:line="240" w:lineRule="auto"/>
        <w:contextualSpacing w:val="0"/>
        <w:rPr>
          <w:sz w:val="24"/>
          <w:szCs w:val="24"/>
        </w:rPr>
      </w:pPr>
    </w:p>
    <w:sectPr w:rsidR="007444E7" w:rsidRPr="009618AD" w:rsidSect="00744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4D3" w:rsidRDefault="005864D3" w:rsidP="005864D3">
      <w:pPr>
        <w:spacing w:after="0" w:line="240" w:lineRule="auto"/>
      </w:pPr>
      <w:r>
        <w:separator/>
      </w:r>
    </w:p>
  </w:endnote>
  <w:endnote w:type="continuationSeparator" w:id="0">
    <w:p w:rsidR="005864D3" w:rsidRDefault="005864D3" w:rsidP="00586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4D3" w:rsidRDefault="005864D3" w:rsidP="005864D3">
      <w:pPr>
        <w:spacing w:after="0" w:line="240" w:lineRule="auto"/>
      </w:pPr>
      <w:r>
        <w:separator/>
      </w:r>
    </w:p>
  </w:footnote>
  <w:footnote w:type="continuationSeparator" w:id="0">
    <w:p w:rsidR="005864D3" w:rsidRDefault="005864D3" w:rsidP="00586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A717B"/>
    <w:multiLevelType w:val="hybridMultilevel"/>
    <w:tmpl w:val="826A80FA"/>
    <w:lvl w:ilvl="0" w:tplc="7F3C8ED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5BAFC94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8CCA53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808F08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74CE34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D34439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3784F4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FCEB5E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DA0524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C0A599F"/>
    <w:multiLevelType w:val="hybridMultilevel"/>
    <w:tmpl w:val="CC1829E6"/>
    <w:lvl w:ilvl="0" w:tplc="E4CE454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06EDB4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9E9AA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4D8936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98E7EC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9D4492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88F32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1C0D7D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05CBCF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CB74147"/>
    <w:multiLevelType w:val="hybridMultilevel"/>
    <w:tmpl w:val="021C2EA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C741FB"/>
    <w:multiLevelType w:val="hybridMultilevel"/>
    <w:tmpl w:val="E85A8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D0411"/>
    <w:multiLevelType w:val="hybridMultilevel"/>
    <w:tmpl w:val="3BD003EC"/>
    <w:lvl w:ilvl="0" w:tplc="F1F04AC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724D332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B7049B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4B6503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B687E9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9C4B47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4C08BE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86921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F2076C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25AB39D1"/>
    <w:multiLevelType w:val="hybridMultilevel"/>
    <w:tmpl w:val="95D6C84A"/>
    <w:lvl w:ilvl="0" w:tplc="330831C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794D6DC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FCA390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84EC2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0ACD2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4E11B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516BF1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E6629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4EEE564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28404E52"/>
    <w:multiLevelType w:val="hybridMultilevel"/>
    <w:tmpl w:val="A7027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C44AC"/>
    <w:multiLevelType w:val="hybridMultilevel"/>
    <w:tmpl w:val="8A64B0B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980D20"/>
    <w:multiLevelType w:val="hybridMultilevel"/>
    <w:tmpl w:val="916A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E6A47"/>
    <w:multiLevelType w:val="hybridMultilevel"/>
    <w:tmpl w:val="07DE2904"/>
    <w:lvl w:ilvl="0" w:tplc="FF5858A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0F21E30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A6D5F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694723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AFE41D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C149BB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2B82B0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732F31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54A148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FC06539"/>
    <w:multiLevelType w:val="hybridMultilevel"/>
    <w:tmpl w:val="19C27582"/>
    <w:lvl w:ilvl="0" w:tplc="6E80AA0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22722E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4821F0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44EB6B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9464A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116434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18AE5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B28146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78742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44C203B4"/>
    <w:multiLevelType w:val="hybridMultilevel"/>
    <w:tmpl w:val="DFFECDD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F70E60"/>
    <w:multiLevelType w:val="hybridMultilevel"/>
    <w:tmpl w:val="620CC70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867DB9"/>
    <w:multiLevelType w:val="hybridMultilevel"/>
    <w:tmpl w:val="D13EF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80F86"/>
    <w:multiLevelType w:val="hybridMultilevel"/>
    <w:tmpl w:val="9488BBE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31E069A"/>
    <w:multiLevelType w:val="hybridMultilevel"/>
    <w:tmpl w:val="EC54F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3782E"/>
    <w:multiLevelType w:val="hybridMultilevel"/>
    <w:tmpl w:val="90E889B0"/>
    <w:lvl w:ilvl="0" w:tplc="B3D4454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12AF8AC"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9E2F41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44E94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216ADA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E6CD9A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B58D82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9C6E9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97A5DF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75B16666"/>
    <w:multiLevelType w:val="hybridMultilevel"/>
    <w:tmpl w:val="3EACE1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624919"/>
    <w:multiLevelType w:val="hybridMultilevel"/>
    <w:tmpl w:val="2C74D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443C0"/>
    <w:multiLevelType w:val="hybridMultilevel"/>
    <w:tmpl w:val="F26245BC"/>
    <w:lvl w:ilvl="0" w:tplc="8CF05B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10"/>
  </w:num>
  <w:num w:numId="8">
    <w:abstractNumId w:val="19"/>
  </w:num>
  <w:num w:numId="9">
    <w:abstractNumId w:val="2"/>
  </w:num>
  <w:num w:numId="10">
    <w:abstractNumId w:val="11"/>
  </w:num>
  <w:num w:numId="11">
    <w:abstractNumId w:val="12"/>
  </w:num>
  <w:num w:numId="12">
    <w:abstractNumId w:val="14"/>
  </w:num>
  <w:num w:numId="13">
    <w:abstractNumId w:val="7"/>
  </w:num>
  <w:num w:numId="14">
    <w:abstractNumId w:val="18"/>
  </w:num>
  <w:num w:numId="15">
    <w:abstractNumId w:val="17"/>
  </w:num>
  <w:num w:numId="16">
    <w:abstractNumId w:val="8"/>
  </w:num>
  <w:num w:numId="17">
    <w:abstractNumId w:val="6"/>
  </w:num>
  <w:num w:numId="18">
    <w:abstractNumId w:val="3"/>
  </w:num>
  <w:num w:numId="19">
    <w:abstractNumId w:val="1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4D3"/>
    <w:rsid w:val="000F08A2"/>
    <w:rsid w:val="001E6690"/>
    <w:rsid w:val="002077DA"/>
    <w:rsid w:val="00266F66"/>
    <w:rsid w:val="003F5418"/>
    <w:rsid w:val="00421198"/>
    <w:rsid w:val="00450BA2"/>
    <w:rsid w:val="004D5447"/>
    <w:rsid w:val="00502D01"/>
    <w:rsid w:val="00515195"/>
    <w:rsid w:val="00533324"/>
    <w:rsid w:val="005864D3"/>
    <w:rsid w:val="00703BE4"/>
    <w:rsid w:val="007444E7"/>
    <w:rsid w:val="007C28C5"/>
    <w:rsid w:val="008C3328"/>
    <w:rsid w:val="009618AD"/>
    <w:rsid w:val="00A40D16"/>
    <w:rsid w:val="00B01147"/>
    <w:rsid w:val="00C4479A"/>
    <w:rsid w:val="00D57F89"/>
    <w:rsid w:val="00DF401A"/>
    <w:rsid w:val="00F9128F"/>
    <w:rsid w:val="00FE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B8181"/>
  <w15:chartTrackingRefBased/>
  <w15:docId w15:val="{872087BB-95F9-4F52-9259-E6F4A5CE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4D3"/>
  </w:style>
  <w:style w:type="paragraph" w:styleId="Footer">
    <w:name w:val="footer"/>
    <w:basedOn w:val="Normal"/>
    <w:link w:val="FooterChar"/>
    <w:uiPriority w:val="99"/>
    <w:unhideWhenUsed/>
    <w:rsid w:val="00586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4D3"/>
  </w:style>
  <w:style w:type="paragraph" w:styleId="ListParagraph">
    <w:name w:val="List Paragraph"/>
    <w:basedOn w:val="Normal"/>
    <w:uiPriority w:val="34"/>
    <w:qFormat/>
    <w:rsid w:val="000F0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5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41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61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4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112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20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444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59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34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984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87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76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54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689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97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731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704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22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852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76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114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820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26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5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915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1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713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022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5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163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60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118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1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572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59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18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62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32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Mark Hunter</cp:lastModifiedBy>
  <cp:revision>11</cp:revision>
  <cp:lastPrinted>2017-01-28T19:42:00Z</cp:lastPrinted>
  <dcterms:created xsi:type="dcterms:W3CDTF">2019-09-12T21:22:00Z</dcterms:created>
  <dcterms:modified xsi:type="dcterms:W3CDTF">2025-09-02T17:44:00Z</dcterms:modified>
</cp:coreProperties>
</file>