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D12" w:rsidRPr="00131D12" w:rsidRDefault="00131D12" w:rsidP="00131D12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131D12">
        <w:rPr>
          <w:b/>
          <w:smallCaps/>
          <w:sz w:val="36"/>
          <w:szCs w:val="36"/>
        </w:rPr>
        <w:t>Life Science 11</w:t>
      </w:r>
    </w:p>
    <w:p w:rsidR="00BE6921" w:rsidRPr="00131D12" w:rsidRDefault="00DA1361" w:rsidP="00131D12">
      <w:pPr>
        <w:spacing w:after="0" w:line="240" w:lineRule="auto"/>
        <w:jc w:val="center"/>
        <w:rPr>
          <w:b/>
          <w:smallCaps/>
          <w:sz w:val="36"/>
          <w:szCs w:val="36"/>
        </w:rPr>
      </w:pPr>
      <w:r>
        <w:rPr>
          <w:b/>
          <w:smallCaps/>
          <w:sz w:val="36"/>
          <w:szCs w:val="36"/>
        </w:rPr>
        <w:t>Meiosis</w:t>
      </w:r>
    </w:p>
    <w:p w:rsidR="00BE6921" w:rsidRDefault="00BE6921" w:rsidP="00BE6921">
      <w:pPr>
        <w:spacing w:after="0" w:line="240" w:lineRule="auto"/>
      </w:pPr>
    </w:p>
    <w:p w:rsidR="00D119CD" w:rsidRPr="00404CC6" w:rsidRDefault="00D119CD" w:rsidP="00D119CD">
      <w:pPr>
        <w:rPr>
          <w:b/>
          <w:sz w:val="24"/>
          <w:szCs w:val="24"/>
        </w:rPr>
      </w:pPr>
      <w:r w:rsidRPr="00404CC6">
        <w:rPr>
          <w:b/>
          <w:sz w:val="24"/>
          <w:szCs w:val="24"/>
        </w:rPr>
        <w:t>Learning Outcomes:</w:t>
      </w:r>
    </w:p>
    <w:p w:rsidR="00D119CD" w:rsidRPr="00404CC6" w:rsidRDefault="00D119CD" w:rsidP="00D119CD">
      <w:pPr>
        <w:pStyle w:val="ListParagraph"/>
        <w:numPr>
          <w:ilvl w:val="0"/>
          <w:numId w:val="11"/>
        </w:numPr>
        <w:spacing w:after="0" w:line="240" w:lineRule="auto"/>
        <w:rPr>
          <w:b/>
          <w:sz w:val="24"/>
          <w:szCs w:val="24"/>
        </w:rPr>
      </w:pPr>
      <w:r w:rsidRPr="00404CC6">
        <w:rPr>
          <w:b/>
          <w:sz w:val="24"/>
          <w:szCs w:val="24"/>
        </w:rPr>
        <w:t xml:space="preserve">I can describe </w:t>
      </w:r>
      <w:r>
        <w:rPr>
          <w:b/>
          <w:sz w:val="24"/>
          <w:szCs w:val="24"/>
        </w:rPr>
        <w:t>the process of meiosis</w:t>
      </w:r>
      <w:r w:rsidRPr="00404CC6">
        <w:rPr>
          <w:b/>
          <w:sz w:val="24"/>
          <w:szCs w:val="24"/>
        </w:rPr>
        <w:t>.</w:t>
      </w:r>
    </w:p>
    <w:p w:rsidR="00D119CD" w:rsidRPr="00404CC6" w:rsidRDefault="00D119CD" w:rsidP="00D119CD">
      <w:pPr>
        <w:pStyle w:val="ListParagraph"/>
        <w:numPr>
          <w:ilvl w:val="0"/>
          <w:numId w:val="11"/>
        </w:numPr>
        <w:spacing w:after="0" w:line="240" w:lineRule="auto"/>
        <w:rPr>
          <w:b/>
          <w:sz w:val="24"/>
          <w:szCs w:val="24"/>
        </w:rPr>
      </w:pPr>
      <w:r w:rsidRPr="00404CC6">
        <w:rPr>
          <w:b/>
          <w:sz w:val="24"/>
          <w:szCs w:val="24"/>
        </w:rPr>
        <w:t xml:space="preserve">I can </w:t>
      </w:r>
      <w:r>
        <w:rPr>
          <w:b/>
          <w:sz w:val="24"/>
          <w:szCs w:val="24"/>
        </w:rPr>
        <w:t>explain why mei</w:t>
      </w:r>
      <w:r w:rsidR="00990D2A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s</w:t>
      </w:r>
      <w:r w:rsidR="00990D2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s is used by living organisms.</w:t>
      </w:r>
    </w:p>
    <w:p w:rsidR="00D119CD" w:rsidRPr="00D119CD" w:rsidRDefault="00D119CD" w:rsidP="00BE6921">
      <w:pPr>
        <w:spacing w:after="0" w:line="240" w:lineRule="auto"/>
        <w:rPr>
          <w:sz w:val="24"/>
        </w:rPr>
      </w:pPr>
    </w:p>
    <w:p w:rsidR="00BE6921" w:rsidRPr="00B65E1D" w:rsidRDefault="00DA1361" w:rsidP="00131D12">
      <w:pPr>
        <w:spacing w:after="0" w:line="360" w:lineRule="auto"/>
        <w:rPr>
          <w:sz w:val="24"/>
          <w:szCs w:val="24"/>
        </w:rPr>
      </w:pPr>
      <w:r w:rsidRPr="00B65E1D">
        <w:rPr>
          <w:sz w:val="24"/>
          <w:szCs w:val="24"/>
        </w:rPr>
        <w:t>Mei</w:t>
      </w:r>
      <w:r w:rsidR="00BE6921" w:rsidRPr="00B65E1D">
        <w:rPr>
          <w:sz w:val="24"/>
          <w:szCs w:val="24"/>
        </w:rPr>
        <w:t>osis is used for:</w:t>
      </w:r>
    </w:p>
    <w:p w:rsidR="00BE6921" w:rsidRPr="00B65E1D" w:rsidRDefault="00B65E1D" w:rsidP="00B65E1D">
      <w:pPr>
        <w:pStyle w:val="ListParagraph"/>
        <w:numPr>
          <w:ilvl w:val="0"/>
          <w:numId w:val="10"/>
        </w:numPr>
        <w:spacing w:after="0" w:line="360" w:lineRule="auto"/>
        <w:ind w:left="360"/>
        <w:rPr>
          <w:sz w:val="24"/>
          <w:szCs w:val="24"/>
        </w:rPr>
      </w:pPr>
      <w:r w:rsidRPr="00B65E1D">
        <w:rPr>
          <w:sz w:val="24"/>
          <w:szCs w:val="24"/>
        </w:rPr>
        <w:t>formation of sex cells or gametes</w:t>
      </w:r>
    </w:p>
    <w:p w:rsidR="00DA1361" w:rsidRPr="00B65E1D" w:rsidRDefault="00DA1361" w:rsidP="00131D12">
      <w:pPr>
        <w:spacing w:after="0" w:line="360" w:lineRule="auto"/>
        <w:rPr>
          <w:sz w:val="24"/>
          <w:szCs w:val="24"/>
        </w:rPr>
      </w:pPr>
    </w:p>
    <w:p w:rsidR="00DA1361" w:rsidRPr="00B65E1D" w:rsidRDefault="00DA1361" w:rsidP="00D119CD">
      <w:pPr>
        <w:spacing w:after="0" w:line="240" w:lineRule="auto"/>
        <w:rPr>
          <w:sz w:val="24"/>
          <w:szCs w:val="24"/>
        </w:rPr>
      </w:pPr>
      <w:r w:rsidRPr="00B65E1D">
        <w:rPr>
          <w:sz w:val="24"/>
          <w:szCs w:val="24"/>
        </w:rPr>
        <w:t xml:space="preserve">Human cells contain </w:t>
      </w:r>
      <w:r w:rsidR="00B65E1D" w:rsidRPr="00D119CD">
        <w:rPr>
          <w:b/>
          <w:sz w:val="24"/>
          <w:szCs w:val="24"/>
        </w:rPr>
        <w:t>23</w:t>
      </w:r>
      <w:r w:rsidRPr="00B65E1D">
        <w:rPr>
          <w:sz w:val="24"/>
          <w:szCs w:val="24"/>
        </w:rPr>
        <w:t xml:space="preserve"> pairs of chromosomes – half from each </w:t>
      </w:r>
      <w:r w:rsidR="00B65E1D" w:rsidRPr="00B65E1D">
        <w:rPr>
          <w:sz w:val="24"/>
          <w:szCs w:val="24"/>
        </w:rPr>
        <w:t>parent.</w:t>
      </w:r>
      <w:r w:rsidRPr="00B65E1D">
        <w:rPr>
          <w:sz w:val="24"/>
          <w:szCs w:val="24"/>
        </w:rPr>
        <w:t xml:space="preserve">  The paired chromosomes are </w:t>
      </w:r>
      <w:r w:rsidR="00B65E1D" w:rsidRPr="00D119CD">
        <w:rPr>
          <w:b/>
          <w:sz w:val="24"/>
          <w:szCs w:val="24"/>
        </w:rPr>
        <w:t>similar</w:t>
      </w:r>
      <w:r w:rsidRPr="00B65E1D">
        <w:rPr>
          <w:sz w:val="24"/>
          <w:szCs w:val="24"/>
        </w:rPr>
        <w:t xml:space="preserve"> to each other – they contain version of the same </w:t>
      </w:r>
      <w:r w:rsidR="00B65E1D" w:rsidRPr="00D119CD">
        <w:rPr>
          <w:b/>
          <w:sz w:val="24"/>
          <w:szCs w:val="24"/>
        </w:rPr>
        <w:t>genes</w:t>
      </w:r>
      <w:r w:rsidR="00D119CD">
        <w:rPr>
          <w:b/>
          <w:sz w:val="24"/>
          <w:szCs w:val="24"/>
        </w:rPr>
        <w:t xml:space="preserve"> </w:t>
      </w:r>
      <w:r w:rsidR="00D119CD">
        <w:rPr>
          <w:sz w:val="24"/>
          <w:szCs w:val="24"/>
        </w:rPr>
        <w:t xml:space="preserve">(called </w:t>
      </w:r>
      <w:r w:rsidR="00B65E1D" w:rsidRPr="00D119CD">
        <w:rPr>
          <w:b/>
          <w:sz w:val="24"/>
          <w:szCs w:val="24"/>
        </w:rPr>
        <w:t>alleles</w:t>
      </w:r>
      <w:r w:rsidR="00D119CD">
        <w:rPr>
          <w:sz w:val="24"/>
          <w:szCs w:val="24"/>
        </w:rPr>
        <w:t>)</w:t>
      </w:r>
      <w:r w:rsidR="00B65E1D" w:rsidRPr="00B65E1D">
        <w:rPr>
          <w:sz w:val="24"/>
          <w:szCs w:val="24"/>
        </w:rPr>
        <w:t>.</w:t>
      </w:r>
      <w:r w:rsidRPr="00B65E1D">
        <w:rPr>
          <w:sz w:val="24"/>
          <w:szCs w:val="24"/>
        </w:rPr>
        <w:t xml:space="preserve">  These paired chromosomes are called </w:t>
      </w:r>
      <w:r w:rsidR="00B65E1D" w:rsidRPr="00D119CD">
        <w:rPr>
          <w:b/>
          <w:sz w:val="24"/>
          <w:szCs w:val="24"/>
        </w:rPr>
        <w:t>homologous chromosome pairs</w:t>
      </w:r>
      <w:r w:rsidR="00B65E1D" w:rsidRPr="00B65E1D">
        <w:rPr>
          <w:sz w:val="24"/>
          <w:szCs w:val="24"/>
        </w:rPr>
        <w:t>.</w:t>
      </w:r>
    </w:p>
    <w:p w:rsidR="00DA1361" w:rsidRPr="00B65E1D" w:rsidRDefault="00DA1361" w:rsidP="00131D12">
      <w:pPr>
        <w:spacing w:after="0" w:line="360" w:lineRule="auto"/>
        <w:rPr>
          <w:sz w:val="24"/>
          <w:szCs w:val="24"/>
        </w:rPr>
      </w:pPr>
    </w:p>
    <w:p w:rsidR="00DA1361" w:rsidRPr="00B65E1D" w:rsidRDefault="00DA1361" w:rsidP="00D119CD">
      <w:pPr>
        <w:spacing w:after="0" w:line="240" w:lineRule="auto"/>
        <w:rPr>
          <w:sz w:val="24"/>
          <w:szCs w:val="24"/>
        </w:rPr>
      </w:pPr>
      <w:r w:rsidRPr="00B65E1D">
        <w:rPr>
          <w:sz w:val="24"/>
          <w:szCs w:val="24"/>
        </w:rPr>
        <w:t xml:space="preserve">Haploid cells contain </w:t>
      </w:r>
      <w:r w:rsidR="00B65E1D" w:rsidRPr="00D119CD">
        <w:rPr>
          <w:b/>
          <w:sz w:val="24"/>
          <w:szCs w:val="24"/>
        </w:rPr>
        <w:t>half</w:t>
      </w:r>
      <w:r w:rsidR="00B65E1D" w:rsidRPr="00B65E1D">
        <w:rPr>
          <w:sz w:val="24"/>
          <w:szCs w:val="24"/>
        </w:rPr>
        <w:t xml:space="preserve"> of the genetic material</w:t>
      </w:r>
      <w:r w:rsidRPr="00B65E1D">
        <w:rPr>
          <w:sz w:val="24"/>
          <w:szCs w:val="24"/>
        </w:rPr>
        <w:t xml:space="preserve">.  Examples of haploid cells are </w:t>
      </w:r>
      <w:r w:rsidR="00B65E1D" w:rsidRPr="00D119CD">
        <w:rPr>
          <w:b/>
          <w:sz w:val="24"/>
          <w:szCs w:val="24"/>
        </w:rPr>
        <w:t>sperm</w:t>
      </w:r>
      <w:r w:rsidR="00B65E1D" w:rsidRPr="00B65E1D">
        <w:rPr>
          <w:sz w:val="24"/>
          <w:szCs w:val="24"/>
        </w:rPr>
        <w:t xml:space="preserve"> </w:t>
      </w:r>
      <w:r w:rsidRPr="00B65E1D">
        <w:rPr>
          <w:sz w:val="24"/>
          <w:szCs w:val="24"/>
        </w:rPr>
        <w:t xml:space="preserve">and </w:t>
      </w:r>
      <w:r w:rsidR="00B65E1D" w:rsidRPr="00D119CD">
        <w:rPr>
          <w:b/>
          <w:sz w:val="24"/>
          <w:szCs w:val="24"/>
        </w:rPr>
        <w:t>egg</w:t>
      </w:r>
      <w:r w:rsidR="00B65E1D" w:rsidRPr="00B65E1D">
        <w:rPr>
          <w:sz w:val="24"/>
          <w:szCs w:val="24"/>
        </w:rPr>
        <w:t xml:space="preserve"> cells</w:t>
      </w:r>
      <w:r w:rsidRPr="00B65E1D">
        <w:rPr>
          <w:sz w:val="24"/>
          <w:szCs w:val="24"/>
        </w:rPr>
        <w:t xml:space="preserve">.  The end result of meiosis is the formation of </w:t>
      </w:r>
      <w:r w:rsidR="00B65E1D" w:rsidRPr="00D119CD">
        <w:rPr>
          <w:b/>
          <w:sz w:val="24"/>
          <w:szCs w:val="24"/>
        </w:rPr>
        <w:t>4</w:t>
      </w:r>
      <w:r w:rsidR="001B72F8" w:rsidRPr="00B65E1D">
        <w:rPr>
          <w:sz w:val="24"/>
          <w:szCs w:val="24"/>
        </w:rPr>
        <w:t xml:space="preserve"> haploid cells that are genetically </w:t>
      </w:r>
      <w:r w:rsidR="00B65E1D" w:rsidRPr="00D119CD">
        <w:rPr>
          <w:b/>
          <w:sz w:val="24"/>
          <w:szCs w:val="24"/>
        </w:rPr>
        <w:t>similar</w:t>
      </w:r>
      <w:r w:rsidR="00B65E1D">
        <w:rPr>
          <w:sz w:val="24"/>
          <w:szCs w:val="24"/>
        </w:rPr>
        <w:t xml:space="preserve">, but </w:t>
      </w:r>
      <w:r w:rsidR="00B65E1D" w:rsidRPr="00D119CD">
        <w:rPr>
          <w:b/>
          <w:sz w:val="24"/>
          <w:szCs w:val="24"/>
        </w:rPr>
        <w:t>different</w:t>
      </w:r>
      <w:r w:rsidR="00B65E1D">
        <w:rPr>
          <w:sz w:val="24"/>
          <w:szCs w:val="24"/>
        </w:rPr>
        <w:t xml:space="preserve"> from each other.</w:t>
      </w:r>
    </w:p>
    <w:p w:rsidR="001B72F8" w:rsidRPr="00B65E1D" w:rsidRDefault="001B72F8" w:rsidP="00131D12">
      <w:pPr>
        <w:spacing w:after="0" w:line="360" w:lineRule="auto"/>
        <w:rPr>
          <w:sz w:val="24"/>
          <w:szCs w:val="24"/>
        </w:rPr>
      </w:pPr>
    </w:p>
    <w:p w:rsidR="001B72F8" w:rsidRPr="00B65E1D" w:rsidRDefault="001B72F8" w:rsidP="00131D12">
      <w:pPr>
        <w:spacing w:after="0" w:line="360" w:lineRule="auto"/>
        <w:rPr>
          <w:sz w:val="24"/>
          <w:szCs w:val="24"/>
        </w:rPr>
      </w:pPr>
      <w:r w:rsidRPr="00B65E1D">
        <w:rPr>
          <w:sz w:val="24"/>
          <w:szCs w:val="24"/>
        </w:rPr>
        <w:t xml:space="preserve">Meiosis involves </w:t>
      </w:r>
      <w:r w:rsidR="00B65E1D">
        <w:rPr>
          <w:sz w:val="24"/>
          <w:szCs w:val="24"/>
        </w:rPr>
        <w:t>2</w:t>
      </w:r>
      <w:r w:rsidRPr="00B65E1D">
        <w:rPr>
          <w:sz w:val="24"/>
          <w:szCs w:val="24"/>
        </w:rPr>
        <w:t xml:space="preserve"> rounds of cell division.</w:t>
      </w:r>
    </w:p>
    <w:p w:rsidR="00BE6921" w:rsidRPr="00D119CD" w:rsidRDefault="00D119CD" w:rsidP="00131D12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Meiosis I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D373D1" w:rsidRPr="00131D12" w:rsidTr="001B72F8">
        <w:tc>
          <w:tcPr>
            <w:tcW w:w="4675" w:type="dxa"/>
          </w:tcPr>
          <w:p w:rsidR="000A34B4" w:rsidRPr="00131D12" w:rsidRDefault="000A34B4" w:rsidP="000A34B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Prophase 1</w:t>
            </w:r>
          </w:p>
          <w:p w:rsidR="000A34B4" w:rsidRDefault="000A34B4" w:rsidP="000A34B4">
            <w:pPr>
              <w:pStyle w:val="ListParagraph"/>
              <w:numPr>
                <w:ilvl w:val="0"/>
                <w:numId w:val="7"/>
              </w:numPr>
              <w:ind w:left="4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Chromosomes condense </w:t>
            </w:r>
            <w:r w:rsidR="00F07634">
              <w:rPr>
                <w:sz w:val="24"/>
                <w:szCs w:val="24"/>
              </w:rPr>
              <w:t>and</w:t>
            </w:r>
            <w:r>
              <w:rPr>
                <w:sz w:val="24"/>
                <w:szCs w:val="24"/>
              </w:rPr>
              <w:t xml:space="preserve"> link to the duplicate copy </w:t>
            </w:r>
            <w:r w:rsidRPr="00692D8A">
              <w:rPr>
                <w:sz w:val="24"/>
                <w:szCs w:val="24"/>
              </w:rPr>
              <w:sym w:font="Wingdings" w:char="F0E0"/>
            </w:r>
            <w:r>
              <w:rPr>
                <w:sz w:val="24"/>
                <w:szCs w:val="24"/>
              </w:rPr>
              <w:t xml:space="preserve"> homologous chromosome pairs (4 chromatids or tetrad)</w:t>
            </w:r>
            <w:r w:rsidR="004A7A93">
              <w:rPr>
                <w:sz w:val="24"/>
                <w:szCs w:val="24"/>
              </w:rPr>
              <w:t xml:space="preserve"> </w:t>
            </w:r>
            <w:r w:rsidR="004A7A93" w:rsidRPr="004A7A93">
              <w:rPr>
                <w:sz w:val="24"/>
                <w:szCs w:val="24"/>
              </w:rPr>
              <w:sym w:font="Wingdings" w:char="F0E0"/>
            </w:r>
            <w:r w:rsidR="004A7A93">
              <w:rPr>
                <w:sz w:val="24"/>
                <w:szCs w:val="24"/>
              </w:rPr>
              <w:t xml:space="preserve"> join at synapse</w:t>
            </w:r>
          </w:p>
          <w:p w:rsidR="000A34B4" w:rsidRDefault="000A34B4" w:rsidP="000A34B4">
            <w:pPr>
              <w:pStyle w:val="ListParagraph"/>
              <w:numPr>
                <w:ilvl w:val="0"/>
                <w:numId w:val="7"/>
              </w:numPr>
              <w:ind w:left="4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Crossing over can occur </w:t>
            </w:r>
            <w:r w:rsidRPr="00692D8A">
              <w:rPr>
                <w:sz w:val="24"/>
                <w:szCs w:val="24"/>
              </w:rPr>
              <w:sym w:font="Wingdings" w:char="F0E0"/>
            </w:r>
            <w:r>
              <w:rPr>
                <w:sz w:val="24"/>
                <w:szCs w:val="24"/>
              </w:rPr>
              <w:t xml:space="preserve"> parts of each homologous chromosome pair can swap location</w:t>
            </w:r>
          </w:p>
          <w:p w:rsidR="001B72F8" w:rsidRDefault="000A34B4" w:rsidP="000A34B4">
            <w:pPr>
              <w:pStyle w:val="ListParagraph"/>
              <w:numPr>
                <w:ilvl w:val="0"/>
                <w:numId w:val="7"/>
              </w:numPr>
              <w:ind w:left="4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only homologous set of chromosomes that cannot crossover gene sequences are an XY pairing</w:t>
            </w:r>
          </w:p>
          <w:p w:rsidR="00DC0506" w:rsidRDefault="00DC0506" w:rsidP="00DC0506">
            <w:pPr>
              <w:pStyle w:val="ListParagraph"/>
              <w:ind w:left="461"/>
              <w:rPr>
                <w:sz w:val="24"/>
                <w:szCs w:val="24"/>
              </w:rPr>
            </w:pPr>
          </w:p>
          <w:p w:rsidR="00B65E1D" w:rsidRPr="000A34B4" w:rsidRDefault="00B65E1D" w:rsidP="00DC0506">
            <w:pPr>
              <w:pStyle w:val="ListParagraph"/>
              <w:ind w:left="461"/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:rsidR="00E30B2B" w:rsidRDefault="004A7A93" w:rsidP="00131D12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6" type="#_x0000_t75" style="position:absolute;margin-left:23.35pt;margin-top:10.45pt;width:133.75pt;height:139.3pt;z-index:251672576;mso-position-horizontal-relative:text;mso-position-vertical-relative:text;mso-width-relative:page;mso-height-relative:page">
                  <v:imagedata r:id="rId5" o:title=""/>
                </v:shape>
                <o:OLEObject Type="Embed" ProgID="PBrush" ShapeID="_x0000_s1036" DrawAspect="Content" ObjectID="_1830685671" r:id="rId6"/>
              </w:object>
            </w:r>
          </w:p>
          <w:p w:rsidR="00692D8A" w:rsidRDefault="00692D8A" w:rsidP="00131D12">
            <w:pPr>
              <w:spacing w:line="360" w:lineRule="auto"/>
              <w:rPr>
                <w:sz w:val="24"/>
                <w:szCs w:val="24"/>
              </w:rPr>
            </w:pPr>
          </w:p>
          <w:p w:rsidR="00692D8A" w:rsidRDefault="00692D8A" w:rsidP="00131D12">
            <w:pPr>
              <w:spacing w:line="360" w:lineRule="auto"/>
              <w:rPr>
                <w:sz w:val="24"/>
                <w:szCs w:val="24"/>
              </w:rPr>
            </w:pPr>
          </w:p>
          <w:p w:rsidR="00692D8A" w:rsidRDefault="00692D8A" w:rsidP="00131D12">
            <w:pPr>
              <w:spacing w:line="360" w:lineRule="auto"/>
              <w:rPr>
                <w:sz w:val="24"/>
                <w:szCs w:val="24"/>
              </w:rPr>
            </w:pPr>
          </w:p>
          <w:p w:rsidR="00692D8A" w:rsidRDefault="00692D8A" w:rsidP="00131D12">
            <w:pPr>
              <w:spacing w:line="360" w:lineRule="auto"/>
              <w:rPr>
                <w:sz w:val="24"/>
                <w:szCs w:val="24"/>
              </w:rPr>
            </w:pPr>
          </w:p>
          <w:p w:rsidR="00367233" w:rsidRPr="00131D12" w:rsidRDefault="00367233" w:rsidP="00131D12">
            <w:pPr>
              <w:spacing w:line="36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373D1" w:rsidRPr="00131D12" w:rsidTr="001B72F8">
        <w:tc>
          <w:tcPr>
            <w:tcW w:w="4675" w:type="dxa"/>
          </w:tcPr>
          <w:p w:rsidR="000A34B4" w:rsidRDefault="000A34B4" w:rsidP="000A34B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Metaphase 1</w:t>
            </w:r>
          </w:p>
          <w:p w:rsidR="00F07634" w:rsidRDefault="000A34B4" w:rsidP="000A34B4">
            <w:pPr>
              <w:pStyle w:val="ListParagraph"/>
              <w:numPr>
                <w:ilvl w:val="0"/>
                <w:numId w:val="9"/>
              </w:numPr>
              <w:ind w:left="427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Homologous chromosome pairs line up at equator of cell</w:t>
            </w:r>
          </w:p>
          <w:p w:rsidR="00D373D1" w:rsidRDefault="000A34B4" w:rsidP="000A34B4">
            <w:pPr>
              <w:pStyle w:val="ListParagraph"/>
              <w:numPr>
                <w:ilvl w:val="0"/>
                <w:numId w:val="9"/>
              </w:numPr>
              <w:ind w:left="427"/>
              <w:contextualSpacing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 homologous pairs or tetrads lined up</w:t>
            </w:r>
          </w:p>
          <w:p w:rsidR="000A34B4" w:rsidRDefault="000A34B4" w:rsidP="000A34B4">
            <w:pPr>
              <w:pStyle w:val="ListParagraph"/>
              <w:ind w:left="331"/>
              <w:contextualSpacing w:val="0"/>
              <w:rPr>
                <w:sz w:val="24"/>
                <w:szCs w:val="24"/>
              </w:rPr>
            </w:pPr>
          </w:p>
          <w:p w:rsidR="000A34B4" w:rsidRDefault="000A34B4" w:rsidP="000A34B4">
            <w:pPr>
              <w:pStyle w:val="ListParagraph"/>
              <w:ind w:left="331"/>
              <w:contextualSpacing w:val="0"/>
              <w:rPr>
                <w:sz w:val="24"/>
                <w:szCs w:val="24"/>
              </w:rPr>
            </w:pPr>
          </w:p>
          <w:p w:rsidR="000A34B4" w:rsidRDefault="000A34B4" w:rsidP="000A34B4">
            <w:pPr>
              <w:pStyle w:val="ListParagraph"/>
              <w:ind w:left="331"/>
              <w:contextualSpacing w:val="0"/>
              <w:rPr>
                <w:sz w:val="24"/>
                <w:szCs w:val="24"/>
              </w:rPr>
            </w:pPr>
          </w:p>
          <w:p w:rsidR="000A34B4" w:rsidRDefault="000A34B4" w:rsidP="000A34B4">
            <w:pPr>
              <w:pStyle w:val="ListParagraph"/>
              <w:ind w:left="331"/>
              <w:contextualSpacing w:val="0"/>
              <w:rPr>
                <w:sz w:val="24"/>
                <w:szCs w:val="24"/>
              </w:rPr>
            </w:pPr>
          </w:p>
          <w:p w:rsidR="000A34B4" w:rsidRPr="00D119CD" w:rsidRDefault="000A34B4" w:rsidP="00D119CD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:rsidR="00692D8A" w:rsidRPr="000A34B4" w:rsidRDefault="004A7A93" w:rsidP="000A34B4">
            <w:pPr>
              <w:rPr>
                <w:sz w:val="24"/>
                <w:szCs w:val="24"/>
              </w:rPr>
            </w:pPr>
            <w:r>
              <w:rPr>
                <w:noProof/>
              </w:rPr>
              <w:object w:dxaOrig="1440" w:dyaOrig="1440">
                <v:shape id="_x0000_s1037" type="#_x0000_t75" style="position:absolute;margin-left:47.85pt;margin-top:2.2pt;width:123.5pt;height:119.75pt;z-index:251674624;mso-position-horizontal-relative:text;mso-position-vertical-relative:text;mso-width-relative:page;mso-height-relative:page">
                  <v:imagedata r:id="rId7" o:title=""/>
                </v:shape>
                <o:OLEObject Type="Embed" ProgID="PBrush" ShapeID="_x0000_s1037" DrawAspect="Content" ObjectID="_1830685672" r:id="rId8"/>
              </w:object>
            </w:r>
          </w:p>
          <w:p w:rsidR="00367233" w:rsidRPr="00692D8A" w:rsidRDefault="00367233" w:rsidP="00367233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</w:tr>
      <w:tr w:rsidR="00D373D1" w:rsidRPr="00131D12" w:rsidTr="001B72F8">
        <w:tc>
          <w:tcPr>
            <w:tcW w:w="4675" w:type="dxa"/>
          </w:tcPr>
          <w:p w:rsidR="000A34B4" w:rsidRDefault="000A34B4" w:rsidP="000A34B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Anaphase 1</w:t>
            </w:r>
          </w:p>
          <w:p w:rsidR="000A34B4" w:rsidRDefault="000A34B4" w:rsidP="000A34B4">
            <w:pPr>
              <w:pStyle w:val="ListParagraph"/>
              <w:numPr>
                <w:ilvl w:val="0"/>
                <w:numId w:val="8"/>
              </w:numPr>
              <w:ind w:left="459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One chromosome from each pair is pulled to opposite ends – random sorting</w:t>
            </w:r>
          </w:p>
          <w:p w:rsidR="00367233" w:rsidRDefault="00367233" w:rsidP="00367233">
            <w:pPr>
              <w:spacing w:line="360" w:lineRule="auto"/>
              <w:rPr>
                <w:sz w:val="24"/>
                <w:szCs w:val="24"/>
              </w:rPr>
            </w:pPr>
          </w:p>
          <w:p w:rsidR="000A34B4" w:rsidRDefault="000A34B4" w:rsidP="00367233">
            <w:pPr>
              <w:spacing w:line="360" w:lineRule="auto"/>
              <w:rPr>
                <w:sz w:val="24"/>
                <w:szCs w:val="24"/>
              </w:rPr>
            </w:pPr>
          </w:p>
          <w:p w:rsidR="000A34B4" w:rsidRPr="00367233" w:rsidRDefault="000A34B4" w:rsidP="0036723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:rsidR="00367233" w:rsidRPr="00692D8A" w:rsidRDefault="004A7A93" w:rsidP="000A34B4">
            <w:pPr>
              <w:pStyle w:val="ListParagraph"/>
              <w:ind w:left="459"/>
              <w:rPr>
                <w:sz w:val="24"/>
                <w:szCs w:val="24"/>
              </w:rPr>
            </w:pPr>
            <w:r>
              <w:rPr>
                <w:noProof/>
              </w:rPr>
              <w:object w:dxaOrig="1440" w:dyaOrig="1440">
                <v:shape id="_x0000_s1041" type="#_x0000_t75" style="position:absolute;left:0;text-align:left;margin-left:49.4pt;margin-top:10.35pt;width:110.6pt;height:115.35pt;z-index:251658240;mso-position-horizontal-relative:text;mso-position-vertical-relative:text;mso-width-relative:page;mso-height-relative:page">
                  <v:imagedata r:id="rId9" o:title=""/>
                </v:shape>
                <o:OLEObject Type="Embed" ProgID="PBrush" ShapeID="_x0000_s1041" DrawAspect="Content" ObjectID="_1830685673" r:id="rId10"/>
              </w:object>
            </w:r>
          </w:p>
        </w:tc>
      </w:tr>
      <w:tr w:rsidR="00D373D1" w:rsidRPr="00131D12" w:rsidTr="001B72F8">
        <w:tc>
          <w:tcPr>
            <w:tcW w:w="4675" w:type="dxa"/>
          </w:tcPr>
          <w:p w:rsidR="000A34B4" w:rsidRDefault="000A34B4" w:rsidP="000A34B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Telophase 1</w:t>
            </w:r>
          </w:p>
          <w:p w:rsidR="00202112" w:rsidRPr="000A34B4" w:rsidRDefault="000A34B4" w:rsidP="000A34B4">
            <w:pPr>
              <w:pStyle w:val="ListParagraph"/>
              <w:numPr>
                <w:ilvl w:val="0"/>
                <w:numId w:val="8"/>
              </w:numPr>
              <w:ind w:left="432"/>
              <w:contextualSpacing w:val="0"/>
              <w:rPr>
                <w:sz w:val="24"/>
                <w:szCs w:val="24"/>
              </w:rPr>
            </w:pPr>
            <w:r w:rsidRPr="000A34B4">
              <w:rPr>
                <w:sz w:val="24"/>
                <w:szCs w:val="24"/>
              </w:rPr>
              <w:t>Nuclear membrane reforms and chromosomes relax</w:t>
            </w:r>
          </w:p>
        </w:tc>
        <w:tc>
          <w:tcPr>
            <w:tcW w:w="4675" w:type="dxa"/>
          </w:tcPr>
          <w:p w:rsidR="00692D8A" w:rsidRDefault="00692D8A" w:rsidP="000A34B4">
            <w:pPr>
              <w:pStyle w:val="ListParagraph"/>
              <w:ind w:left="459"/>
              <w:rPr>
                <w:sz w:val="24"/>
                <w:szCs w:val="24"/>
              </w:rPr>
            </w:pPr>
          </w:p>
          <w:p w:rsidR="00367233" w:rsidRPr="00692D8A" w:rsidRDefault="00367233" w:rsidP="00367233">
            <w:pPr>
              <w:pStyle w:val="ListParagraph"/>
              <w:ind w:left="459"/>
              <w:rPr>
                <w:sz w:val="24"/>
                <w:szCs w:val="24"/>
              </w:rPr>
            </w:pPr>
            <w:r>
              <w:object w:dxaOrig="2310" w:dyaOrig="1515">
                <v:shape id="_x0000_i1028" type="#_x0000_t75" style="width:115.5pt;height:76.5pt" o:ole="">
                  <v:imagedata r:id="rId11" o:title=""/>
                </v:shape>
                <o:OLEObject Type="Embed" ProgID="PBrush" ShapeID="_x0000_i1028" DrawAspect="Content" ObjectID="_1830685670" r:id="rId12"/>
              </w:object>
            </w:r>
          </w:p>
        </w:tc>
      </w:tr>
      <w:tr w:rsidR="00D373D1" w:rsidRPr="00131D12" w:rsidTr="001B72F8">
        <w:tc>
          <w:tcPr>
            <w:tcW w:w="4675" w:type="dxa"/>
          </w:tcPr>
          <w:p w:rsidR="000A34B4" w:rsidRDefault="000A34B4" w:rsidP="000A34B4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Cytokinesis</w:t>
            </w:r>
          </w:p>
          <w:p w:rsidR="001B72F8" w:rsidRDefault="000A34B4" w:rsidP="000A34B4">
            <w:pPr>
              <w:pStyle w:val="ListParagraph"/>
              <w:numPr>
                <w:ilvl w:val="0"/>
                <w:numId w:val="8"/>
              </w:numPr>
              <w:ind w:left="427"/>
              <w:rPr>
                <w:sz w:val="24"/>
                <w:szCs w:val="24"/>
              </w:rPr>
            </w:pPr>
            <w:r w:rsidRPr="000A34B4">
              <w:rPr>
                <w:sz w:val="24"/>
                <w:szCs w:val="24"/>
              </w:rPr>
              <w:t>Division of cell into 2 genetically similar but different cells</w:t>
            </w:r>
          </w:p>
          <w:p w:rsidR="00BF0BAB" w:rsidRPr="000A34B4" w:rsidRDefault="00BF0BAB" w:rsidP="00BF0BAB">
            <w:pPr>
              <w:pStyle w:val="ListParagraph"/>
              <w:ind w:left="427"/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:rsidR="00202112" w:rsidRPr="000A34B4" w:rsidRDefault="00202112" w:rsidP="000A34B4">
            <w:pPr>
              <w:rPr>
                <w:sz w:val="24"/>
                <w:szCs w:val="24"/>
              </w:rPr>
            </w:pPr>
          </w:p>
        </w:tc>
      </w:tr>
    </w:tbl>
    <w:p w:rsidR="00D373D1" w:rsidRDefault="00D373D1" w:rsidP="00BE6921">
      <w:pPr>
        <w:spacing w:after="0" w:line="240" w:lineRule="auto"/>
        <w:rPr>
          <w:sz w:val="24"/>
          <w:szCs w:val="24"/>
        </w:rPr>
      </w:pPr>
    </w:p>
    <w:p w:rsidR="00367233" w:rsidRDefault="00367233" w:rsidP="00BE6921">
      <w:pPr>
        <w:spacing w:after="0" w:line="240" w:lineRule="auto"/>
        <w:rPr>
          <w:sz w:val="24"/>
          <w:szCs w:val="24"/>
        </w:rPr>
      </w:pPr>
    </w:p>
    <w:p w:rsidR="00367233" w:rsidRPr="00D119CD" w:rsidRDefault="00D119CD" w:rsidP="00D119CD">
      <w:pPr>
        <w:spacing w:after="0" w:line="360" w:lineRule="auto"/>
        <w:rPr>
          <w:b/>
          <w:sz w:val="24"/>
          <w:szCs w:val="24"/>
        </w:rPr>
      </w:pPr>
      <w:r w:rsidRPr="00D119CD">
        <w:rPr>
          <w:b/>
          <w:sz w:val="24"/>
          <w:szCs w:val="24"/>
        </w:rPr>
        <w:t>Meiosis II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D119CD" w:rsidRPr="00131D12" w:rsidTr="004F39E9">
        <w:tc>
          <w:tcPr>
            <w:tcW w:w="4675" w:type="dxa"/>
          </w:tcPr>
          <w:p w:rsidR="00D119CD" w:rsidRDefault="00D119CD" w:rsidP="004F39E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Prophase 2 to Telophase 2</w:t>
            </w:r>
          </w:p>
          <w:p w:rsidR="00D119CD" w:rsidRDefault="00D119CD" w:rsidP="004F39E9">
            <w:pPr>
              <w:pStyle w:val="ListParagraph"/>
              <w:numPr>
                <w:ilvl w:val="0"/>
                <w:numId w:val="8"/>
              </w:numPr>
              <w:ind w:left="459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chromosome replication</w:t>
            </w:r>
          </w:p>
          <w:p w:rsidR="00D119CD" w:rsidRDefault="00D119CD" w:rsidP="004F39E9">
            <w:pPr>
              <w:pStyle w:val="ListParagraph"/>
              <w:numPr>
                <w:ilvl w:val="0"/>
                <w:numId w:val="8"/>
              </w:numPr>
              <w:ind w:left="459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Chromosome separation like mitosis</w:t>
            </w:r>
          </w:p>
          <w:p w:rsidR="00D119CD" w:rsidRPr="000A34B4" w:rsidRDefault="00D119CD" w:rsidP="004F39E9">
            <w:pPr>
              <w:pStyle w:val="ListParagraph"/>
              <w:numPr>
                <w:ilvl w:val="0"/>
                <w:numId w:val="8"/>
              </w:numPr>
              <w:ind w:left="459" w:hanging="357"/>
              <w:rPr>
                <w:sz w:val="24"/>
                <w:szCs w:val="24"/>
              </w:rPr>
            </w:pPr>
            <w:r w:rsidRPr="000A34B4">
              <w:rPr>
                <w:sz w:val="24"/>
                <w:szCs w:val="24"/>
              </w:rPr>
              <w:t>Ends with 4 genetically different daughter cells</w:t>
            </w:r>
          </w:p>
        </w:tc>
        <w:tc>
          <w:tcPr>
            <w:tcW w:w="4675" w:type="dxa"/>
          </w:tcPr>
          <w:p w:rsidR="00D119CD" w:rsidRPr="000A34B4" w:rsidRDefault="00D119CD" w:rsidP="004F39E9">
            <w:pPr>
              <w:rPr>
                <w:sz w:val="24"/>
                <w:szCs w:val="24"/>
              </w:rPr>
            </w:pPr>
          </w:p>
          <w:p w:rsidR="00D119CD" w:rsidRPr="00202112" w:rsidRDefault="00D119CD" w:rsidP="004F39E9">
            <w:pPr>
              <w:pStyle w:val="ListParagraph"/>
              <w:ind w:left="459"/>
              <w:rPr>
                <w:sz w:val="24"/>
                <w:szCs w:val="24"/>
              </w:rPr>
            </w:pPr>
          </w:p>
        </w:tc>
      </w:tr>
    </w:tbl>
    <w:p w:rsidR="00367233" w:rsidRDefault="00367233" w:rsidP="00BE6921">
      <w:pPr>
        <w:spacing w:after="0" w:line="240" w:lineRule="auto"/>
        <w:rPr>
          <w:sz w:val="24"/>
          <w:szCs w:val="24"/>
        </w:rPr>
      </w:pPr>
    </w:p>
    <w:p w:rsidR="00ED523D" w:rsidRDefault="00ED523D" w:rsidP="00BE6921">
      <w:pPr>
        <w:spacing w:after="0" w:line="240" w:lineRule="auto"/>
        <w:rPr>
          <w:sz w:val="24"/>
          <w:szCs w:val="24"/>
        </w:rPr>
      </w:pPr>
    </w:p>
    <w:p w:rsidR="00ED523D" w:rsidRDefault="00ED523D" w:rsidP="00BE6921">
      <w:pPr>
        <w:spacing w:after="0" w:line="240" w:lineRule="auto"/>
        <w:rPr>
          <w:sz w:val="24"/>
          <w:szCs w:val="24"/>
        </w:rPr>
      </w:pPr>
    </w:p>
    <w:p w:rsidR="00ED523D" w:rsidRPr="00131D12" w:rsidRDefault="00ED523D" w:rsidP="00BE692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049405D" wp14:editId="5536FF22">
            <wp:extent cx="1578938" cy="5978825"/>
            <wp:effectExtent l="0" t="9208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595345" cy="604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523D" w:rsidRPr="00131D12" w:rsidSect="00131D1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12AC9"/>
    <w:multiLevelType w:val="hybridMultilevel"/>
    <w:tmpl w:val="87068F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80F3A"/>
    <w:multiLevelType w:val="hybridMultilevel"/>
    <w:tmpl w:val="884067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E7B36"/>
    <w:multiLevelType w:val="hybridMultilevel"/>
    <w:tmpl w:val="6C80C5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30249"/>
    <w:multiLevelType w:val="hybridMultilevel"/>
    <w:tmpl w:val="B6B85220"/>
    <w:lvl w:ilvl="0" w:tplc="1009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4" w15:restartNumberingAfterBreak="0">
    <w:nsid w:val="309F6EFC"/>
    <w:multiLevelType w:val="hybridMultilevel"/>
    <w:tmpl w:val="0630DA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B82C1B"/>
    <w:multiLevelType w:val="hybridMultilevel"/>
    <w:tmpl w:val="9EA0ECE2"/>
    <w:lvl w:ilvl="0" w:tplc="1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6" w15:restartNumberingAfterBreak="0">
    <w:nsid w:val="3FB11D6A"/>
    <w:multiLevelType w:val="hybridMultilevel"/>
    <w:tmpl w:val="3F0E4F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07B4B"/>
    <w:multiLevelType w:val="hybridMultilevel"/>
    <w:tmpl w:val="9484FC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22713"/>
    <w:multiLevelType w:val="hybridMultilevel"/>
    <w:tmpl w:val="87068F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9F28C4"/>
    <w:multiLevelType w:val="hybridMultilevel"/>
    <w:tmpl w:val="132241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94784A"/>
    <w:multiLevelType w:val="hybridMultilevel"/>
    <w:tmpl w:val="4FCEF1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921"/>
    <w:rsid w:val="000A34B4"/>
    <w:rsid w:val="000B3703"/>
    <w:rsid w:val="00131D12"/>
    <w:rsid w:val="001B72F8"/>
    <w:rsid w:val="00202112"/>
    <w:rsid w:val="003466CB"/>
    <w:rsid w:val="00367233"/>
    <w:rsid w:val="004A7A93"/>
    <w:rsid w:val="004B4906"/>
    <w:rsid w:val="00692D8A"/>
    <w:rsid w:val="00723E30"/>
    <w:rsid w:val="0078214A"/>
    <w:rsid w:val="007872C0"/>
    <w:rsid w:val="008B37B4"/>
    <w:rsid w:val="009804C0"/>
    <w:rsid w:val="00990D2A"/>
    <w:rsid w:val="00B65E1D"/>
    <w:rsid w:val="00BB1755"/>
    <w:rsid w:val="00BE6921"/>
    <w:rsid w:val="00BF0BAB"/>
    <w:rsid w:val="00C7288D"/>
    <w:rsid w:val="00D119CD"/>
    <w:rsid w:val="00D373D1"/>
    <w:rsid w:val="00D94EF3"/>
    <w:rsid w:val="00DA1361"/>
    <w:rsid w:val="00DC0506"/>
    <w:rsid w:val="00E30B2B"/>
    <w:rsid w:val="00E75643"/>
    <w:rsid w:val="00ED523D"/>
    <w:rsid w:val="00F07634"/>
    <w:rsid w:val="00FF5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,"/>
  <w14:docId w14:val="29920749"/>
  <w15:chartTrackingRefBased/>
  <w15:docId w15:val="{914C94D9-7EAD-497F-B1D2-58B688E7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921"/>
    <w:pPr>
      <w:ind w:left="720"/>
      <w:contextualSpacing/>
    </w:pPr>
  </w:style>
  <w:style w:type="table" w:styleId="TableGrid">
    <w:name w:val="Table Grid"/>
    <w:basedOn w:val="TableNormal"/>
    <w:uiPriority w:val="39"/>
    <w:rsid w:val="00D37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Mark Hunter</cp:lastModifiedBy>
  <cp:revision>13</cp:revision>
  <cp:lastPrinted>2026-01-23T23:01:00Z</cp:lastPrinted>
  <dcterms:created xsi:type="dcterms:W3CDTF">2018-06-28T16:50:00Z</dcterms:created>
  <dcterms:modified xsi:type="dcterms:W3CDTF">2026-01-23T23:01:00Z</dcterms:modified>
</cp:coreProperties>
</file>