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632" w:rsidRPr="00155FCC" w:rsidRDefault="00254632" w:rsidP="00254632">
      <w:pPr>
        <w:jc w:val="center"/>
        <w:rPr>
          <w:b/>
          <w:sz w:val="32"/>
          <w:szCs w:val="32"/>
        </w:rPr>
      </w:pPr>
      <w:r w:rsidRPr="00155FCC">
        <w:rPr>
          <w:b/>
          <w:sz w:val="32"/>
          <w:szCs w:val="32"/>
        </w:rPr>
        <w:t>Peripheral Nervous System</w:t>
      </w:r>
    </w:p>
    <w:p w:rsidR="00254632" w:rsidRPr="00155FCC" w:rsidRDefault="00254632" w:rsidP="00254632">
      <w:pPr>
        <w:rPr>
          <w:sz w:val="24"/>
          <w:szCs w:val="24"/>
        </w:rPr>
      </w:pP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Part of the nervous system that lies outside of the CNS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Nerves are bundles of axons – most contain both sensory neurons and motor neurons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 xml:space="preserve">A nerve </w:t>
      </w:r>
      <w:proofErr w:type="spellStart"/>
      <w:r w:rsidRPr="00155FCC">
        <w:rPr>
          <w:rFonts w:asciiTheme="minorHAnsi" w:hAnsiTheme="minorHAnsi"/>
        </w:rPr>
        <w:t>fibre</w:t>
      </w:r>
      <w:proofErr w:type="spellEnd"/>
      <w:r w:rsidRPr="00155FCC">
        <w:rPr>
          <w:rFonts w:asciiTheme="minorHAnsi" w:hAnsiTheme="minorHAnsi"/>
        </w:rPr>
        <w:t xml:space="preserve"> is composed of a single axon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Ganglions are collection of nerve cell bodies</w:t>
      </w:r>
    </w:p>
    <w:p w:rsidR="00254632" w:rsidRPr="00155FCC" w:rsidRDefault="00254632" w:rsidP="00254632">
      <w:pPr>
        <w:pStyle w:val="ListParagraph"/>
        <w:ind w:left="360"/>
        <w:rPr>
          <w:rFonts w:asciiTheme="minorHAnsi" w:hAnsiTheme="minorHAnsi"/>
        </w:rPr>
      </w:pP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Cranial Nerves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>12 pairs of cranial nerves</w:t>
      </w:r>
    </w:p>
    <w:p w:rsidR="00254632" w:rsidRPr="00155FCC" w:rsidRDefault="00D11FAB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Located above the vertebral column</w:t>
      </w:r>
    </w:p>
    <w:p w:rsidR="00254632" w:rsidRPr="00155FCC" w:rsidRDefault="00D11FAB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 w:rsidR="00254632" w:rsidRPr="00155FCC">
        <w:rPr>
          <w:rFonts w:asciiTheme="minorHAnsi" w:hAnsiTheme="minorHAnsi"/>
        </w:rPr>
        <w:t xml:space="preserve">ssociated with the </w:t>
      </w:r>
      <w:r>
        <w:rPr>
          <w:rFonts w:asciiTheme="minorHAnsi" w:hAnsiTheme="minorHAnsi"/>
        </w:rPr>
        <w:t xml:space="preserve">face, </w:t>
      </w:r>
      <w:r w:rsidR="00254632" w:rsidRPr="00155FCC">
        <w:rPr>
          <w:rFonts w:asciiTheme="minorHAnsi" w:hAnsiTheme="minorHAnsi"/>
        </w:rPr>
        <w:t>internal organs, and the neck</w:t>
      </w:r>
    </w:p>
    <w:p w:rsidR="00D11FAB" w:rsidRDefault="00D11FAB" w:rsidP="00D11FAB"/>
    <w:p w:rsidR="00D11FAB" w:rsidRDefault="00D11FAB" w:rsidP="00D11FAB">
      <w:pPr>
        <w:jc w:val="center"/>
      </w:pPr>
      <w:r>
        <w:rPr>
          <w:noProof/>
        </w:rPr>
        <w:drawing>
          <wp:inline distT="0" distB="0" distL="0" distR="0">
            <wp:extent cx="4314825" cy="3580681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915" cy="358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FAB" w:rsidRDefault="00D11FAB" w:rsidP="00D11FAB">
      <w:pPr>
        <w:jc w:val="right"/>
      </w:pPr>
      <w:r w:rsidRPr="00D11FAB">
        <w:rPr>
          <w:sz w:val="18"/>
        </w:rPr>
        <w:t>https://www.simplypsychology.org/12-cranial-nerves.html</w:t>
      </w:r>
    </w:p>
    <w:p w:rsidR="00D11FAB" w:rsidRPr="00D11FAB" w:rsidRDefault="00D11FAB" w:rsidP="00D11FAB"/>
    <w:p w:rsidR="00254632" w:rsidRPr="00155FCC" w:rsidRDefault="00254632" w:rsidP="00254632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Spinal Nerves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>31 pairs that transmit signals to and from the body region in which it is located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>Each spinal nerve is connected to the spinal cord by two branches or roots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108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Dorsal Root – conducts sensory impulses to the CNS from sensory receptors (touch, digestive tract, etc.)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108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Ventral Root – conducts motor impulses from the CNS to effectors (</w:t>
      </w:r>
      <w:proofErr w:type="spellStart"/>
      <w:r w:rsidRPr="00155FCC">
        <w:rPr>
          <w:rFonts w:asciiTheme="minorHAnsi" w:hAnsiTheme="minorHAnsi"/>
        </w:rPr>
        <w:t>ie</w:t>
      </w:r>
      <w:proofErr w:type="spellEnd"/>
      <w:r w:rsidRPr="00155FCC">
        <w:rPr>
          <w:rFonts w:asciiTheme="minorHAnsi" w:hAnsiTheme="minorHAnsi"/>
        </w:rPr>
        <w:t>: muscles, glands, etc.)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>Exit the spinal cord through opening in the vertebral column</w:t>
      </w:r>
    </w:p>
    <w:p w:rsidR="00254632" w:rsidRDefault="00254632" w:rsidP="007E6416"/>
    <w:p w:rsidR="007E6416" w:rsidRPr="007E6416" w:rsidRDefault="007E6416" w:rsidP="007E6416">
      <w:r>
        <w:rPr>
          <w:noProof/>
        </w:rPr>
        <w:lastRenderedPageBreak/>
        <w:drawing>
          <wp:inline distT="0" distB="0" distL="0" distR="0">
            <wp:extent cx="5943106" cy="5485765"/>
            <wp:effectExtent l="0" t="0" r="635" b="635"/>
            <wp:docPr id="3" name="Picture 3" descr="spinal nerves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inal nerves ch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060" cy="54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416" w:rsidRDefault="007E6416" w:rsidP="007E6416">
      <w:pPr>
        <w:pStyle w:val="ListParagraph"/>
        <w:ind w:left="0"/>
        <w:jc w:val="right"/>
        <w:rPr>
          <w:rFonts w:asciiTheme="minorHAnsi" w:hAnsiTheme="minorHAnsi"/>
        </w:rPr>
      </w:pPr>
      <w:r w:rsidRPr="007E6416">
        <w:rPr>
          <w:rFonts w:asciiTheme="minorHAnsi" w:hAnsiTheme="minorHAnsi"/>
          <w:sz w:val="18"/>
        </w:rPr>
        <w:t>https://totalcommunitycare.co.uk/spinal-nerves-what-they-are-and-what-they-do/</w:t>
      </w:r>
    </w:p>
    <w:p w:rsidR="007E6416" w:rsidRDefault="007E6416" w:rsidP="007E6416">
      <w:pPr>
        <w:pStyle w:val="ListParagraph"/>
        <w:ind w:left="0"/>
        <w:jc w:val="center"/>
        <w:rPr>
          <w:rFonts w:asciiTheme="minorHAnsi" w:hAnsiTheme="minorHAnsi"/>
        </w:rPr>
      </w:pPr>
    </w:p>
    <w:p w:rsidR="00254632" w:rsidRPr="00155FCC" w:rsidRDefault="00254632" w:rsidP="007E6416">
      <w:pPr>
        <w:pStyle w:val="ListParagraph"/>
        <w:ind w:left="0"/>
        <w:jc w:val="center"/>
        <w:rPr>
          <w:rFonts w:asciiTheme="minorHAnsi" w:hAnsiTheme="minorHAnsi"/>
        </w:rPr>
      </w:pPr>
      <w:r w:rsidRPr="00155FCC">
        <w:rPr>
          <w:rFonts w:asciiTheme="minorHAnsi" w:hAnsiTheme="minorHAnsi" w:cs="Helvetica"/>
          <w:noProof/>
          <w:color w:val="797979"/>
          <w:sz w:val="21"/>
          <w:szCs w:val="21"/>
          <w:lang w:val="en-CA" w:eastAsia="en-CA"/>
        </w:rPr>
        <w:drawing>
          <wp:inline distT="0" distB="0" distL="0" distR="0" wp14:anchorId="726DAEC4" wp14:editId="74D67782">
            <wp:extent cx="4010025" cy="2378219"/>
            <wp:effectExtent l="0" t="0" r="0" b="3175"/>
            <wp:docPr id="9" name="Picture 9" descr="http://cdn.photonesta.com/images/classconnection.s3.amazonaws.com/704/flashcards/586704/png/reflex_arc1309991361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cdn.photonesta.com/images/classconnection.s3.amazonaws.com/704/flashcards/586704/png/reflex_arc130999136117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077" cy="240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Somatic System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>Part of the PNS that attaches to the skin, skeletal muscles and tendons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>Involved with voluntary muscle actions and reflex actions</w:t>
      </w:r>
    </w:p>
    <w:p w:rsidR="00254632" w:rsidRPr="00155FCC" w:rsidRDefault="00254632" w:rsidP="00254632">
      <w:pPr>
        <w:pStyle w:val="ListParagraph"/>
        <w:rPr>
          <w:rFonts w:asciiTheme="minorHAnsi" w:hAnsiTheme="minorHAnsi"/>
        </w:rPr>
      </w:pP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Autonomic System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>Part of the PNS that regulates cardiac muscle, smooth muscles and glands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>Involved with involuntary muscle movements – reflex actions that maintain homeostasis of the body</w:t>
      </w:r>
    </w:p>
    <w:p w:rsidR="00254632" w:rsidRPr="00155FCC" w:rsidRDefault="00254632" w:rsidP="00254632">
      <w:pPr>
        <w:pStyle w:val="ListParagraph"/>
        <w:rPr>
          <w:rFonts w:asciiTheme="minorHAnsi" w:hAnsiTheme="minorHAnsi"/>
        </w:rPr>
      </w:pP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>Sympathetic Division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108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Associated with “alert” reactions – driving, running, fight or flight reaction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108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Stimulates the release of epinephrine (adrenaline) and norepinephrine (neurotransmitter)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108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Increases heart rate and opens the bronchi, but slows down the digestive tract</w:t>
      </w:r>
    </w:p>
    <w:p w:rsidR="00254632" w:rsidRPr="00155FCC" w:rsidRDefault="00254632" w:rsidP="00254632">
      <w:pPr>
        <w:pStyle w:val="ListParagraph"/>
        <w:ind w:left="1080"/>
        <w:rPr>
          <w:rFonts w:asciiTheme="minorHAnsi" w:hAnsiTheme="minorHAnsi"/>
        </w:rPr>
      </w:pPr>
    </w:p>
    <w:p w:rsidR="00254632" w:rsidRPr="00155FCC" w:rsidRDefault="00254632" w:rsidP="0025463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155FCC">
        <w:rPr>
          <w:rFonts w:asciiTheme="minorHAnsi" w:hAnsiTheme="minorHAnsi"/>
        </w:rPr>
        <w:t>Parasympathetic Division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108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Associated with “rest and digest” levels of the body</w:t>
      </w:r>
    </w:p>
    <w:p w:rsidR="00254632" w:rsidRPr="00155FCC" w:rsidRDefault="00254632" w:rsidP="00254632">
      <w:pPr>
        <w:pStyle w:val="ListParagraph"/>
        <w:numPr>
          <w:ilvl w:val="0"/>
          <w:numId w:val="1"/>
        </w:numPr>
        <w:ind w:left="1080"/>
        <w:rPr>
          <w:rFonts w:asciiTheme="minorHAnsi" w:hAnsiTheme="minorHAnsi"/>
        </w:rPr>
      </w:pPr>
      <w:r w:rsidRPr="00155FCC">
        <w:rPr>
          <w:rFonts w:asciiTheme="minorHAnsi" w:hAnsiTheme="minorHAnsi"/>
        </w:rPr>
        <w:t>Use the neurotransmitter acetylcholine</w:t>
      </w:r>
    </w:p>
    <w:p w:rsidR="00EB7921" w:rsidRPr="00155FCC" w:rsidRDefault="00EB7921"/>
    <w:sectPr w:rsidR="00EB7921" w:rsidRPr="00155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BE3951"/>
    <w:multiLevelType w:val="hybridMultilevel"/>
    <w:tmpl w:val="639CE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2B"/>
    <w:rsid w:val="00155FCC"/>
    <w:rsid w:val="001B5B4E"/>
    <w:rsid w:val="00254632"/>
    <w:rsid w:val="005074AE"/>
    <w:rsid w:val="00755E2B"/>
    <w:rsid w:val="007E6416"/>
    <w:rsid w:val="00992AF6"/>
    <w:rsid w:val="00D11FAB"/>
    <w:rsid w:val="00EB7921"/>
    <w:rsid w:val="00EE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79082"/>
  <w15:docId w15:val="{8E79D656-8D09-4CDB-91B7-FC8DE01F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632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4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6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Mark Hunter</cp:lastModifiedBy>
  <cp:revision>4</cp:revision>
  <cp:lastPrinted>2025-10-16T17:52:00Z</cp:lastPrinted>
  <dcterms:created xsi:type="dcterms:W3CDTF">2024-03-04T19:09:00Z</dcterms:created>
  <dcterms:modified xsi:type="dcterms:W3CDTF">2025-10-16T17:58:00Z</dcterms:modified>
</cp:coreProperties>
</file>